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580"/>
      </w:tblGrid>
      <w:tr w:rsidR="003A5892" w:rsidRPr="00833AC0" w:rsidTr="00AC7F5B">
        <w:tc>
          <w:tcPr>
            <w:tcW w:w="4518" w:type="dxa"/>
          </w:tcPr>
          <w:p w:rsidR="003A5892" w:rsidRPr="00833AC0" w:rsidRDefault="003A5892" w:rsidP="00AC7F5B">
            <w:pPr>
              <w:rPr>
                <w:rFonts w:ascii="Malgun Gothic" w:eastAsia="Malgun Gothic" w:hAnsi="Malgun Gothic"/>
                <w:b/>
              </w:rPr>
            </w:pPr>
            <w:r w:rsidRPr="00833AC0">
              <w:rPr>
                <w:rFonts w:ascii="Malgun Gothic" w:eastAsia="Malgun Gothic" w:hAnsi="Malgun Gothic"/>
                <w:b/>
                <w:noProof/>
              </w:rPr>
              <w:drawing>
                <wp:inline distT="0" distB="0" distL="0" distR="0" wp14:anchorId="0F2FAFA8" wp14:editId="33727156">
                  <wp:extent cx="2333625" cy="121317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itazz Logo FA-01-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4290" cy="1218720"/>
                          </a:xfrm>
                          <a:prstGeom prst="rect">
                            <a:avLst/>
                          </a:prstGeom>
                        </pic:spPr>
                      </pic:pic>
                    </a:graphicData>
                  </a:graphic>
                </wp:inline>
              </w:drawing>
            </w:r>
          </w:p>
        </w:tc>
        <w:tc>
          <w:tcPr>
            <w:tcW w:w="5580" w:type="dxa"/>
          </w:tcPr>
          <w:p w:rsidR="003A5892" w:rsidRPr="00833AC0" w:rsidRDefault="003A5892" w:rsidP="00DF0F6C">
            <w:pPr>
              <w:jc w:val="both"/>
              <w:rPr>
                <w:rFonts w:ascii="Malgun Gothic" w:eastAsia="Malgun Gothic" w:hAnsi="Malgun Gothic" w:cs="Arial"/>
                <w:b/>
                <w:bCs/>
                <w:color w:val="C00000"/>
                <w:spacing w:val="15"/>
                <w:sz w:val="16"/>
                <w:szCs w:val="20"/>
              </w:rPr>
            </w:pPr>
          </w:p>
          <w:p w:rsidR="003A5892" w:rsidRPr="00833AC0" w:rsidRDefault="003A5892" w:rsidP="00AC7F5B">
            <w:pPr>
              <w:rPr>
                <w:rFonts w:ascii="Malgun Gothic" w:eastAsia="Malgun Gothic" w:hAnsi="Malgun Gothic" w:cs="Arial"/>
                <w:color w:val="C00000"/>
                <w:spacing w:val="15"/>
                <w:sz w:val="16"/>
                <w:szCs w:val="20"/>
              </w:rPr>
            </w:pPr>
            <w:r w:rsidRPr="00833AC0">
              <w:rPr>
                <w:rFonts w:ascii="Malgun Gothic" w:eastAsia="Malgun Gothic" w:hAnsi="Malgun Gothic" w:cs="Arial"/>
                <w:b/>
                <w:bCs/>
                <w:color w:val="C00000"/>
                <w:spacing w:val="15"/>
                <w:sz w:val="16"/>
                <w:szCs w:val="20"/>
              </w:rPr>
              <w:t>Gravitazz Institute for Disaster Reduction and Emergency Management</w:t>
            </w:r>
            <w:r w:rsidRPr="00833AC0">
              <w:rPr>
                <w:rFonts w:ascii="Malgun Gothic" w:eastAsia="Malgun Gothic" w:hAnsi="Malgun Gothic" w:cs="Arial"/>
                <w:color w:val="C00000"/>
                <w:spacing w:val="15"/>
                <w:sz w:val="16"/>
              </w:rPr>
              <w:br/>
            </w:r>
            <w:r w:rsidRPr="00833AC0">
              <w:rPr>
                <w:rFonts w:ascii="Malgun Gothic" w:eastAsia="Malgun Gothic" w:hAnsi="Malgun Gothic" w:cs="Arial"/>
                <w:color w:val="C00000"/>
                <w:spacing w:val="15"/>
                <w:sz w:val="16"/>
                <w:szCs w:val="20"/>
              </w:rPr>
              <w:t xml:space="preserve">Unit 35 / Constantia Square Office Park, </w:t>
            </w:r>
          </w:p>
          <w:p w:rsidR="003A5892" w:rsidRPr="00833AC0" w:rsidRDefault="003A5892" w:rsidP="00AC7F5B">
            <w:pPr>
              <w:rPr>
                <w:rFonts w:ascii="Malgun Gothic" w:eastAsia="Malgun Gothic" w:hAnsi="Malgun Gothic" w:cs="Arial"/>
                <w:color w:val="E36C0A"/>
                <w:spacing w:val="15"/>
                <w:sz w:val="16"/>
                <w:szCs w:val="20"/>
              </w:rPr>
            </w:pPr>
            <w:r w:rsidRPr="00833AC0">
              <w:rPr>
                <w:rFonts w:ascii="Malgun Gothic" w:eastAsia="Malgun Gothic" w:hAnsi="Malgun Gothic" w:cs="Arial"/>
                <w:color w:val="C00000"/>
                <w:spacing w:val="15"/>
                <w:sz w:val="16"/>
                <w:szCs w:val="20"/>
              </w:rPr>
              <w:t>526, 16</w:t>
            </w:r>
            <w:r w:rsidRPr="00833AC0">
              <w:rPr>
                <w:rFonts w:ascii="Malgun Gothic" w:eastAsia="Malgun Gothic" w:hAnsi="Malgun Gothic" w:cs="Arial"/>
                <w:color w:val="C00000"/>
                <w:spacing w:val="15"/>
                <w:sz w:val="16"/>
                <w:szCs w:val="20"/>
                <w:vertAlign w:val="superscript"/>
              </w:rPr>
              <w:t>th</w:t>
            </w:r>
            <w:r w:rsidRPr="00833AC0">
              <w:rPr>
                <w:rFonts w:ascii="Malgun Gothic" w:eastAsia="Malgun Gothic" w:hAnsi="Malgun Gothic" w:cs="Arial"/>
                <w:color w:val="C00000"/>
                <w:spacing w:val="15"/>
                <w:sz w:val="16"/>
                <w:szCs w:val="20"/>
              </w:rPr>
              <w:t xml:space="preserve"> Road, Midrand, South Africa </w:t>
            </w:r>
            <w:r w:rsidRPr="00833AC0">
              <w:rPr>
                <w:rFonts w:ascii="Malgun Gothic" w:eastAsia="Malgun Gothic" w:hAnsi="Malgun Gothic" w:cs="Arial"/>
                <w:color w:val="C00000"/>
                <w:spacing w:val="15"/>
                <w:sz w:val="16"/>
                <w:szCs w:val="20"/>
              </w:rPr>
              <w:br/>
            </w:r>
            <w:r w:rsidRPr="00833AC0">
              <w:rPr>
                <w:rFonts w:ascii="Malgun Gothic" w:eastAsia="Malgun Gothic" w:hAnsi="Malgun Gothic" w:cs="Arial"/>
                <w:b/>
                <w:bCs/>
                <w:color w:val="595959"/>
                <w:spacing w:val="15"/>
                <w:sz w:val="16"/>
                <w:szCs w:val="20"/>
              </w:rPr>
              <w:t>Telephone</w:t>
            </w:r>
            <w:r w:rsidRPr="00833AC0">
              <w:rPr>
                <w:rFonts w:ascii="Malgun Gothic" w:eastAsia="Malgun Gothic" w:hAnsi="Malgun Gothic" w:cs="Arial"/>
                <w:b/>
                <w:bCs/>
                <w:color w:val="595959" w:themeColor="text1" w:themeTint="A6"/>
                <w:spacing w:val="15"/>
                <w:sz w:val="16"/>
                <w:szCs w:val="20"/>
              </w:rPr>
              <w:t>:</w:t>
            </w:r>
            <w:r w:rsidRPr="00833AC0">
              <w:rPr>
                <w:rFonts w:ascii="Malgun Gothic" w:eastAsia="Malgun Gothic" w:hAnsi="Malgun Gothic" w:cs="Arial"/>
                <w:b/>
                <w:bCs/>
                <w:color w:val="0070C0"/>
                <w:spacing w:val="15"/>
                <w:sz w:val="16"/>
                <w:szCs w:val="20"/>
              </w:rPr>
              <w:t xml:space="preserve"> </w:t>
            </w:r>
            <w:r w:rsidRPr="00833AC0">
              <w:rPr>
                <w:rFonts w:ascii="Malgun Gothic" w:eastAsia="Malgun Gothic" w:hAnsi="Malgun Gothic" w:cs="Arial"/>
                <w:b/>
                <w:bCs/>
                <w:color w:val="E36C0A"/>
                <w:spacing w:val="15"/>
                <w:sz w:val="16"/>
                <w:szCs w:val="20"/>
              </w:rPr>
              <w:t>+27 11 067 0321</w:t>
            </w:r>
            <w:r w:rsidRPr="00833AC0">
              <w:rPr>
                <w:rFonts w:ascii="Malgun Gothic" w:eastAsia="Malgun Gothic" w:hAnsi="Malgun Gothic" w:cs="Arial"/>
                <w:color w:val="E36C0A"/>
                <w:spacing w:val="15"/>
                <w:sz w:val="16"/>
                <w:szCs w:val="20"/>
              </w:rPr>
              <w:t> </w:t>
            </w:r>
          </w:p>
          <w:p w:rsidR="003A5892" w:rsidRPr="00833AC0" w:rsidRDefault="003A5892" w:rsidP="00AC7F5B">
            <w:pPr>
              <w:rPr>
                <w:rFonts w:ascii="Malgun Gothic" w:eastAsia="Malgun Gothic" w:hAnsi="Malgun Gothic" w:cs="Arial"/>
                <w:b/>
                <w:color w:val="595959"/>
                <w:spacing w:val="15"/>
                <w:sz w:val="16"/>
                <w:szCs w:val="20"/>
              </w:rPr>
            </w:pPr>
            <w:r w:rsidRPr="00833AC0">
              <w:rPr>
                <w:rFonts w:ascii="Malgun Gothic" w:eastAsia="Malgun Gothic" w:hAnsi="Malgun Gothic" w:cs="Arial"/>
                <w:b/>
                <w:color w:val="595959" w:themeColor="text1" w:themeTint="A6"/>
                <w:spacing w:val="15"/>
                <w:sz w:val="16"/>
                <w:szCs w:val="20"/>
              </w:rPr>
              <w:t xml:space="preserve">Email: </w:t>
            </w:r>
            <w:r w:rsidRPr="00833AC0">
              <w:rPr>
                <w:rFonts w:ascii="Malgun Gothic" w:eastAsia="Malgun Gothic" w:hAnsi="Malgun Gothic" w:cs="Arial"/>
                <w:b/>
                <w:color w:val="E36C0A"/>
                <w:spacing w:val="15"/>
                <w:sz w:val="16"/>
                <w:szCs w:val="20"/>
              </w:rPr>
              <w:t>info@</w:t>
            </w:r>
            <w:r w:rsidRPr="00AC7F5B">
              <w:rPr>
                <w:rFonts w:ascii="Malgun Gothic" w:eastAsia="Malgun Gothic" w:hAnsi="Malgun Gothic" w:cs="Arial"/>
                <w:b/>
                <w:color w:val="E36C0A"/>
                <w:spacing w:val="15"/>
                <w:sz w:val="16"/>
                <w:szCs w:val="20"/>
              </w:rPr>
              <w:t>gravitazzcontinental</w:t>
            </w:r>
            <w:r w:rsidRPr="00833AC0">
              <w:rPr>
                <w:rFonts w:ascii="Malgun Gothic" w:eastAsia="Malgun Gothic" w:hAnsi="Malgun Gothic" w:cs="Arial"/>
                <w:b/>
                <w:color w:val="E36C0A"/>
                <w:spacing w:val="15"/>
                <w:sz w:val="16"/>
                <w:szCs w:val="20"/>
              </w:rPr>
              <w:t xml:space="preserve">.com </w:t>
            </w:r>
          </w:p>
          <w:p w:rsidR="003A5892" w:rsidRPr="00833AC0" w:rsidRDefault="003A5892" w:rsidP="00AC7F5B">
            <w:pPr>
              <w:rPr>
                <w:rFonts w:ascii="Malgun Gothic" w:eastAsia="Malgun Gothic" w:hAnsi="Malgun Gothic"/>
                <w:b/>
                <w:sz w:val="16"/>
              </w:rPr>
            </w:pPr>
            <w:r w:rsidRPr="00833AC0">
              <w:rPr>
                <w:rFonts w:ascii="Malgun Gothic" w:eastAsia="Malgun Gothic" w:hAnsi="Malgun Gothic" w:cs="Arial"/>
                <w:b/>
                <w:color w:val="595959"/>
                <w:spacing w:val="15"/>
                <w:sz w:val="16"/>
                <w:szCs w:val="20"/>
              </w:rPr>
              <w:t xml:space="preserve">Website: </w:t>
            </w:r>
            <w:hyperlink r:id="rId10" w:tgtFrame="_blank" w:history="1">
              <w:r w:rsidRPr="00833AC0">
                <w:rPr>
                  <w:rStyle w:val="Hyperlink"/>
                  <w:rFonts w:ascii="Malgun Gothic" w:eastAsia="Malgun Gothic" w:hAnsi="Malgun Gothic" w:cs="Arial"/>
                  <w:b/>
                  <w:color w:val="E36C0A"/>
                  <w:sz w:val="16"/>
                  <w:szCs w:val="20"/>
                </w:rPr>
                <w:t>http://www.gravitazzcontinental.com/</w:t>
              </w:r>
            </w:hyperlink>
          </w:p>
        </w:tc>
      </w:tr>
    </w:tbl>
    <w:p w:rsidR="003A5892" w:rsidRPr="00833AC0" w:rsidRDefault="003A5892" w:rsidP="003A5892">
      <w:pPr>
        <w:rPr>
          <w:rFonts w:ascii="Malgun Gothic" w:eastAsia="Malgun Gothic" w:hAnsi="Malgun Gothic"/>
          <w:b/>
          <w:color w:val="948A54" w:themeColor="background2" w:themeShade="80"/>
        </w:rPr>
      </w:pPr>
    </w:p>
    <w:p w:rsidR="00060F79" w:rsidRPr="00AC7F5B" w:rsidRDefault="003A5892" w:rsidP="00060F79">
      <w:pPr>
        <w:jc w:val="center"/>
        <w:rPr>
          <w:rFonts w:ascii="Malgun Gothic" w:eastAsia="Malgun Gothic" w:hAnsi="Malgun Gothic"/>
          <w:b/>
          <w:color w:val="C00000"/>
        </w:rPr>
      </w:pPr>
      <w:r w:rsidRPr="00AC7F5B">
        <w:rPr>
          <w:rFonts w:ascii="Malgun Gothic" w:eastAsia="Malgun Gothic" w:hAnsi="Malgun Gothic"/>
          <w:b/>
          <w:color w:val="C00000"/>
        </w:rPr>
        <w:t>REGISTRATION FORM</w:t>
      </w:r>
      <w:r w:rsidR="0075121A" w:rsidRPr="00AC7F5B">
        <w:rPr>
          <w:rFonts w:ascii="Malgun Gothic" w:eastAsia="Malgun Gothic" w:hAnsi="Malgun Gothic"/>
          <w:b/>
          <w:color w:val="C00000"/>
        </w:rPr>
        <w:t xml:space="preserve"> – SHORT COURSES</w:t>
      </w:r>
    </w:p>
    <w:tbl>
      <w:tblPr>
        <w:tblStyle w:val="TableGrid"/>
        <w:tblW w:w="10530" w:type="dxa"/>
        <w:tblInd w:w="-432" w:type="dxa"/>
        <w:tblLook w:val="04A0" w:firstRow="1" w:lastRow="0" w:firstColumn="1" w:lastColumn="0" w:noHBand="0" w:noVBand="1"/>
      </w:tblPr>
      <w:tblGrid>
        <w:gridCol w:w="2628"/>
        <w:gridCol w:w="7902"/>
      </w:tblGrid>
      <w:tr w:rsidR="003A5892" w:rsidRPr="00833AC0" w:rsidTr="00060F79">
        <w:tc>
          <w:tcPr>
            <w:tcW w:w="10530" w:type="dxa"/>
            <w:gridSpan w:val="2"/>
            <w:shd w:val="clear" w:color="auto" w:fill="D9D9D9" w:themeFill="background1" w:themeFillShade="D9"/>
          </w:tcPr>
          <w:p w:rsidR="003A5892" w:rsidRPr="00833AC0" w:rsidRDefault="003A5892" w:rsidP="00060F79">
            <w:pPr>
              <w:pStyle w:val="ListParagraph"/>
              <w:numPr>
                <w:ilvl w:val="0"/>
                <w:numId w:val="1"/>
              </w:numPr>
              <w:tabs>
                <w:tab w:val="center" w:pos="4536"/>
                <w:tab w:val="right" w:pos="9072"/>
              </w:tabs>
              <w:rPr>
                <w:rFonts w:ascii="Malgun Gothic" w:eastAsia="Malgun Gothic" w:hAnsi="Malgun Gothic"/>
                <w:b/>
                <w:color w:val="000000" w:themeColor="text1"/>
                <w:sz w:val="20"/>
              </w:rPr>
            </w:pPr>
            <w:r w:rsidRPr="00833AC0">
              <w:rPr>
                <w:rFonts w:ascii="Malgun Gothic" w:eastAsia="Malgun Gothic" w:hAnsi="Malgun Gothic"/>
                <w:b/>
                <w:color w:val="000000" w:themeColor="text1"/>
                <w:sz w:val="20"/>
              </w:rPr>
              <w:t>Personal information</w:t>
            </w:r>
            <w:r w:rsidRPr="00833AC0">
              <w:rPr>
                <w:rStyle w:val="FootnoteReference"/>
                <w:rFonts w:ascii="Malgun Gothic" w:eastAsia="Malgun Gothic" w:hAnsi="Malgun Gothic"/>
                <w:b/>
                <w:color w:val="000000" w:themeColor="text1"/>
                <w:sz w:val="20"/>
              </w:rPr>
              <w:footnoteReference w:id="1"/>
            </w:r>
            <w:r w:rsidR="00060F79" w:rsidRPr="00833AC0">
              <w:rPr>
                <w:rFonts w:ascii="Malgun Gothic" w:eastAsia="Malgun Gothic" w:hAnsi="Malgun Gothic"/>
                <w:b/>
                <w:color w:val="000000" w:themeColor="text1"/>
                <w:sz w:val="20"/>
              </w:rPr>
              <w:tab/>
            </w:r>
          </w:p>
        </w:tc>
      </w:tr>
      <w:tr w:rsidR="003A5892" w:rsidRPr="00833AC0" w:rsidTr="00060F79">
        <w:tc>
          <w:tcPr>
            <w:tcW w:w="2628" w:type="dxa"/>
          </w:tcPr>
          <w:p w:rsidR="003A5892" w:rsidRPr="00833AC0" w:rsidRDefault="003A5892" w:rsidP="00060F79">
            <w:pPr>
              <w:jc w:val="right"/>
              <w:rPr>
                <w:rFonts w:ascii="Malgun Gothic" w:eastAsia="Malgun Gothic" w:hAnsi="Malgun Gothic"/>
                <w:b/>
                <w:color w:val="000000" w:themeColor="text1"/>
                <w:sz w:val="18"/>
              </w:rPr>
            </w:pPr>
            <w:r w:rsidRPr="00833AC0">
              <w:rPr>
                <w:rFonts w:ascii="Malgun Gothic" w:eastAsia="Malgun Gothic" w:hAnsi="Malgun Gothic"/>
                <w:b/>
                <w:color w:val="000000" w:themeColor="text1"/>
                <w:sz w:val="18"/>
              </w:rPr>
              <w:t>First Name</w:t>
            </w:r>
          </w:p>
        </w:tc>
        <w:tc>
          <w:tcPr>
            <w:tcW w:w="7902" w:type="dxa"/>
          </w:tcPr>
          <w:p w:rsidR="003A5892" w:rsidRPr="00833AC0" w:rsidRDefault="003A5892" w:rsidP="003A5892">
            <w:pPr>
              <w:rPr>
                <w:rFonts w:ascii="Malgun Gothic" w:eastAsia="Malgun Gothic" w:hAnsi="Malgun Gothic"/>
                <w:color w:val="000000" w:themeColor="text1"/>
                <w:sz w:val="18"/>
              </w:rPr>
            </w:pPr>
          </w:p>
        </w:tc>
      </w:tr>
      <w:tr w:rsidR="003A5892" w:rsidRPr="00833AC0" w:rsidTr="00060F79">
        <w:tc>
          <w:tcPr>
            <w:tcW w:w="2628" w:type="dxa"/>
          </w:tcPr>
          <w:p w:rsidR="003A5892" w:rsidRPr="00833AC0" w:rsidRDefault="003A5892" w:rsidP="00060F79">
            <w:pPr>
              <w:jc w:val="right"/>
              <w:rPr>
                <w:rFonts w:ascii="Malgun Gothic" w:eastAsia="Malgun Gothic" w:hAnsi="Malgun Gothic"/>
                <w:b/>
                <w:color w:val="000000" w:themeColor="text1"/>
                <w:sz w:val="18"/>
              </w:rPr>
            </w:pPr>
            <w:r w:rsidRPr="00833AC0">
              <w:rPr>
                <w:rFonts w:ascii="Malgun Gothic" w:eastAsia="Malgun Gothic" w:hAnsi="Malgun Gothic"/>
                <w:b/>
                <w:color w:val="000000" w:themeColor="text1"/>
                <w:sz w:val="18"/>
              </w:rPr>
              <w:t>Last Name</w:t>
            </w:r>
          </w:p>
        </w:tc>
        <w:tc>
          <w:tcPr>
            <w:tcW w:w="7902" w:type="dxa"/>
          </w:tcPr>
          <w:p w:rsidR="003A5892" w:rsidRPr="00833AC0" w:rsidRDefault="003A5892" w:rsidP="003A5892">
            <w:pPr>
              <w:rPr>
                <w:rFonts w:ascii="Malgun Gothic" w:eastAsia="Malgun Gothic" w:hAnsi="Malgun Gothic"/>
                <w:color w:val="000000" w:themeColor="text1"/>
                <w:sz w:val="18"/>
              </w:rPr>
            </w:pPr>
          </w:p>
        </w:tc>
      </w:tr>
      <w:tr w:rsidR="003A5892" w:rsidRPr="00833AC0" w:rsidTr="00060F79">
        <w:tc>
          <w:tcPr>
            <w:tcW w:w="2628" w:type="dxa"/>
          </w:tcPr>
          <w:p w:rsidR="003A5892" w:rsidRPr="00833AC0" w:rsidRDefault="003A5892" w:rsidP="00060F79">
            <w:pPr>
              <w:jc w:val="right"/>
              <w:rPr>
                <w:rFonts w:ascii="Malgun Gothic" w:eastAsia="Malgun Gothic" w:hAnsi="Malgun Gothic"/>
                <w:b/>
                <w:color w:val="000000" w:themeColor="text1"/>
                <w:sz w:val="18"/>
              </w:rPr>
            </w:pPr>
            <w:r w:rsidRPr="00833AC0">
              <w:rPr>
                <w:rFonts w:ascii="Malgun Gothic" w:eastAsia="Malgun Gothic" w:hAnsi="Malgun Gothic"/>
                <w:b/>
                <w:color w:val="000000" w:themeColor="text1"/>
                <w:sz w:val="18"/>
              </w:rPr>
              <w:t>Gender</w:t>
            </w:r>
          </w:p>
        </w:tc>
        <w:tc>
          <w:tcPr>
            <w:tcW w:w="7902" w:type="dxa"/>
          </w:tcPr>
          <w:p w:rsidR="003A5892" w:rsidRPr="00833AC0" w:rsidRDefault="003A5892" w:rsidP="003A5892">
            <w:pPr>
              <w:rPr>
                <w:rFonts w:ascii="Malgun Gothic" w:eastAsia="Malgun Gothic" w:hAnsi="Malgun Gothic"/>
                <w:color w:val="000000" w:themeColor="text1"/>
                <w:sz w:val="18"/>
              </w:rPr>
            </w:pPr>
          </w:p>
        </w:tc>
      </w:tr>
      <w:tr w:rsidR="003A5892" w:rsidRPr="00833AC0" w:rsidTr="00060F79">
        <w:tc>
          <w:tcPr>
            <w:tcW w:w="2628" w:type="dxa"/>
          </w:tcPr>
          <w:p w:rsidR="003A5892" w:rsidRPr="00833AC0" w:rsidRDefault="003A5892" w:rsidP="00060F79">
            <w:pPr>
              <w:jc w:val="right"/>
              <w:rPr>
                <w:rFonts w:ascii="Malgun Gothic" w:eastAsia="Malgun Gothic" w:hAnsi="Malgun Gothic"/>
                <w:b/>
                <w:color w:val="000000" w:themeColor="text1"/>
                <w:sz w:val="18"/>
              </w:rPr>
            </w:pPr>
            <w:r w:rsidRPr="00833AC0">
              <w:rPr>
                <w:rFonts w:ascii="Malgun Gothic" w:eastAsia="Malgun Gothic" w:hAnsi="Malgun Gothic"/>
                <w:b/>
                <w:color w:val="000000" w:themeColor="text1"/>
                <w:sz w:val="18"/>
              </w:rPr>
              <w:t>Date of Birth</w:t>
            </w:r>
          </w:p>
        </w:tc>
        <w:tc>
          <w:tcPr>
            <w:tcW w:w="7902" w:type="dxa"/>
          </w:tcPr>
          <w:p w:rsidR="003A5892" w:rsidRPr="00833AC0" w:rsidRDefault="003A5892" w:rsidP="003A5892">
            <w:pPr>
              <w:rPr>
                <w:rFonts w:ascii="Malgun Gothic" w:eastAsia="Malgun Gothic" w:hAnsi="Malgun Gothic"/>
                <w:color w:val="000000" w:themeColor="text1"/>
                <w:sz w:val="18"/>
              </w:rPr>
            </w:pPr>
          </w:p>
        </w:tc>
      </w:tr>
      <w:tr w:rsidR="003A5892" w:rsidRPr="00833AC0" w:rsidTr="00060F79">
        <w:tc>
          <w:tcPr>
            <w:tcW w:w="2628" w:type="dxa"/>
          </w:tcPr>
          <w:p w:rsidR="003A5892" w:rsidRPr="00833AC0" w:rsidRDefault="003A5892" w:rsidP="00060F79">
            <w:pPr>
              <w:jc w:val="right"/>
              <w:rPr>
                <w:rFonts w:ascii="Malgun Gothic" w:eastAsia="Malgun Gothic" w:hAnsi="Malgun Gothic"/>
                <w:b/>
                <w:color w:val="000000" w:themeColor="text1"/>
                <w:sz w:val="18"/>
              </w:rPr>
            </w:pPr>
            <w:r w:rsidRPr="00833AC0">
              <w:rPr>
                <w:rFonts w:ascii="Malgun Gothic" w:eastAsia="Malgun Gothic" w:hAnsi="Malgun Gothic"/>
                <w:b/>
                <w:color w:val="000000" w:themeColor="text1"/>
                <w:sz w:val="18"/>
              </w:rPr>
              <w:t>Nationality</w:t>
            </w:r>
          </w:p>
        </w:tc>
        <w:tc>
          <w:tcPr>
            <w:tcW w:w="7902" w:type="dxa"/>
          </w:tcPr>
          <w:p w:rsidR="003A5892" w:rsidRPr="00833AC0" w:rsidRDefault="003A5892" w:rsidP="003A5892">
            <w:pPr>
              <w:rPr>
                <w:rFonts w:ascii="Malgun Gothic" w:eastAsia="Malgun Gothic" w:hAnsi="Malgun Gothic"/>
                <w:color w:val="000000" w:themeColor="text1"/>
                <w:sz w:val="18"/>
              </w:rPr>
            </w:pPr>
          </w:p>
        </w:tc>
      </w:tr>
      <w:tr w:rsidR="003A5892" w:rsidRPr="00833AC0" w:rsidTr="00060F79">
        <w:tc>
          <w:tcPr>
            <w:tcW w:w="2628" w:type="dxa"/>
          </w:tcPr>
          <w:p w:rsidR="003A5892" w:rsidRPr="00833AC0" w:rsidRDefault="003A5892" w:rsidP="00AC7F5B">
            <w:pPr>
              <w:jc w:val="right"/>
              <w:rPr>
                <w:rFonts w:ascii="Malgun Gothic" w:eastAsia="Malgun Gothic" w:hAnsi="Malgun Gothic"/>
                <w:b/>
                <w:color w:val="000000" w:themeColor="text1"/>
                <w:sz w:val="18"/>
              </w:rPr>
            </w:pPr>
            <w:r w:rsidRPr="00833AC0">
              <w:rPr>
                <w:rFonts w:ascii="Malgun Gothic" w:eastAsia="Malgun Gothic" w:hAnsi="Malgun Gothic"/>
                <w:b/>
                <w:color w:val="000000" w:themeColor="text1"/>
                <w:sz w:val="18"/>
              </w:rPr>
              <w:t>Occupation</w:t>
            </w:r>
            <w:r w:rsidR="00AC7F5B">
              <w:rPr>
                <w:rFonts w:ascii="Malgun Gothic" w:eastAsia="Malgun Gothic" w:hAnsi="Malgun Gothic"/>
                <w:b/>
                <w:color w:val="000000" w:themeColor="text1"/>
                <w:sz w:val="18"/>
              </w:rPr>
              <w:t xml:space="preserve"> </w:t>
            </w:r>
            <w:r w:rsidRPr="00833AC0">
              <w:rPr>
                <w:rFonts w:ascii="Malgun Gothic" w:eastAsia="Malgun Gothic" w:hAnsi="Malgun Gothic"/>
                <w:i/>
                <w:color w:val="000000" w:themeColor="text1"/>
                <w:sz w:val="18"/>
              </w:rPr>
              <w:t>(if applicable)</w:t>
            </w:r>
          </w:p>
        </w:tc>
        <w:tc>
          <w:tcPr>
            <w:tcW w:w="7902" w:type="dxa"/>
          </w:tcPr>
          <w:p w:rsidR="003A5892" w:rsidRPr="00833AC0" w:rsidRDefault="003A5892" w:rsidP="003A5892">
            <w:pPr>
              <w:rPr>
                <w:rFonts w:ascii="Malgun Gothic" w:eastAsia="Malgun Gothic" w:hAnsi="Malgun Gothic"/>
                <w:color w:val="000000" w:themeColor="text1"/>
                <w:sz w:val="18"/>
              </w:rPr>
            </w:pPr>
          </w:p>
        </w:tc>
      </w:tr>
      <w:tr w:rsidR="003A5892" w:rsidRPr="00833AC0" w:rsidTr="00060F79">
        <w:tc>
          <w:tcPr>
            <w:tcW w:w="2628" w:type="dxa"/>
          </w:tcPr>
          <w:p w:rsidR="003A5892" w:rsidRPr="00AC7F5B" w:rsidRDefault="003A5892" w:rsidP="00AC7F5B">
            <w:pPr>
              <w:jc w:val="right"/>
              <w:rPr>
                <w:rFonts w:ascii="Malgun Gothic" w:eastAsia="Malgun Gothic" w:hAnsi="Malgun Gothic"/>
                <w:b/>
                <w:color w:val="000000" w:themeColor="text1"/>
                <w:sz w:val="18"/>
              </w:rPr>
            </w:pPr>
            <w:r w:rsidRPr="00833AC0">
              <w:rPr>
                <w:rFonts w:ascii="Malgun Gothic" w:eastAsia="Malgun Gothic" w:hAnsi="Malgun Gothic"/>
                <w:b/>
                <w:color w:val="000000" w:themeColor="text1"/>
                <w:sz w:val="18"/>
              </w:rPr>
              <w:t>Organization</w:t>
            </w:r>
            <w:r w:rsidR="00AC7F5B">
              <w:rPr>
                <w:rFonts w:ascii="Malgun Gothic" w:eastAsia="Malgun Gothic" w:hAnsi="Malgun Gothic"/>
                <w:b/>
                <w:color w:val="000000" w:themeColor="text1"/>
                <w:sz w:val="18"/>
              </w:rPr>
              <w:t xml:space="preserve"> </w:t>
            </w:r>
            <w:r w:rsidRPr="00833AC0">
              <w:rPr>
                <w:rFonts w:ascii="Malgun Gothic" w:eastAsia="Malgun Gothic" w:hAnsi="Malgun Gothic"/>
                <w:i/>
                <w:color w:val="000000" w:themeColor="text1"/>
                <w:sz w:val="18"/>
              </w:rPr>
              <w:t>(if applicable)</w:t>
            </w:r>
          </w:p>
        </w:tc>
        <w:tc>
          <w:tcPr>
            <w:tcW w:w="7902" w:type="dxa"/>
          </w:tcPr>
          <w:p w:rsidR="003A5892" w:rsidRPr="00833AC0" w:rsidRDefault="003A5892" w:rsidP="008D6CFC">
            <w:pPr>
              <w:rPr>
                <w:rFonts w:ascii="Malgun Gothic" w:eastAsia="Malgun Gothic" w:hAnsi="Malgun Gothic"/>
                <w:color w:val="000000" w:themeColor="text1"/>
                <w:sz w:val="18"/>
              </w:rPr>
            </w:pPr>
          </w:p>
        </w:tc>
      </w:tr>
      <w:tr w:rsidR="003A5892" w:rsidRPr="00833AC0" w:rsidTr="00060F79">
        <w:tc>
          <w:tcPr>
            <w:tcW w:w="2628" w:type="dxa"/>
          </w:tcPr>
          <w:p w:rsidR="003A5892" w:rsidRPr="00833AC0" w:rsidRDefault="003A5892" w:rsidP="00060F79">
            <w:pPr>
              <w:jc w:val="right"/>
              <w:rPr>
                <w:rFonts w:ascii="Malgun Gothic" w:eastAsia="Malgun Gothic" w:hAnsi="Malgun Gothic"/>
                <w:b/>
                <w:color w:val="000000" w:themeColor="text1"/>
                <w:sz w:val="18"/>
              </w:rPr>
            </w:pPr>
            <w:r w:rsidRPr="00833AC0">
              <w:rPr>
                <w:rFonts w:ascii="Malgun Gothic" w:eastAsia="Malgun Gothic" w:hAnsi="Malgun Gothic"/>
                <w:b/>
                <w:color w:val="000000" w:themeColor="text1"/>
                <w:sz w:val="18"/>
              </w:rPr>
              <w:t>Languages Spoken</w:t>
            </w:r>
          </w:p>
        </w:tc>
        <w:tc>
          <w:tcPr>
            <w:tcW w:w="7902" w:type="dxa"/>
          </w:tcPr>
          <w:p w:rsidR="003A5892" w:rsidRPr="00833AC0" w:rsidRDefault="003A5892" w:rsidP="003A5892">
            <w:pPr>
              <w:rPr>
                <w:rFonts w:ascii="Malgun Gothic" w:eastAsia="Malgun Gothic" w:hAnsi="Malgun Gothic"/>
                <w:color w:val="000000" w:themeColor="text1"/>
                <w:sz w:val="18"/>
              </w:rPr>
            </w:pPr>
          </w:p>
        </w:tc>
      </w:tr>
      <w:tr w:rsidR="003A5892" w:rsidRPr="00833AC0" w:rsidTr="00060F79">
        <w:tc>
          <w:tcPr>
            <w:tcW w:w="10530" w:type="dxa"/>
            <w:gridSpan w:val="2"/>
            <w:shd w:val="clear" w:color="auto" w:fill="D9D9D9" w:themeFill="background1" w:themeFillShade="D9"/>
          </w:tcPr>
          <w:p w:rsidR="003A5892" w:rsidRPr="00833AC0" w:rsidRDefault="003A5892" w:rsidP="00060F79">
            <w:pPr>
              <w:pStyle w:val="ListParagraph"/>
              <w:numPr>
                <w:ilvl w:val="0"/>
                <w:numId w:val="1"/>
              </w:numPr>
              <w:rPr>
                <w:rFonts w:ascii="Malgun Gothic" w:eastAsia="Malgun Gothic" w:hAnsi="Malgun Gothic"/>
                <w:b/>
                <w:color w:val="000000" w:themeColor="text1"/>
                <w:sz w:val="20"/>
              </w:rPr>
            </w:pPr>
            <w:r w:rsidRPr="00833AC0">
              <w:rPr>
                <w:rFonts w:ascii="Malgun Gothic" w:eastAsia="Malgun Gothic" w:hAnsi="Malgun Gothic"/>
                <w:b/>
                <w:color w:val="000000" w:themeColor="text1"/>
                <w:sz w:val="20"/>
              </w:rPr>
              <w:t>Contact information</w:t>
            </w:r>
          </w:p>
        </w:tc>
      </w:tr>
      <w:tr w:rsidR="003A5892" w:rsidRPr="00833AC0" w:rsidTr="00060F79">
        <w:tc>
          <w:tcPr>
            <w:tcW w:w="2628" w:type="dxa"/>
          </w:tcPr>
          <w:p w:rsidR="003A5892" w:rsidRPr="00833AC0" w:rsidRDefault="003A5892" w:rsidP="00060F79">
            <w:pPr>
              <w:jc w:val="right"/>
              <w:rPr>
                <w:rFonts w:ascii="Malgun Gothic" w:eastAsia="Malgun Gothic" w:hAnsi="Malgun Gothic"/>
                <w:b/>
                <w:color w:val="000000" w:themeColor="text1"/>
                <w:sz w:val="18"/>
              </w:rPr>
            </w:pPr>
            <w:r w:rsidRPr="00833AC0">
              <w:rPr>
                <w:rFonts w:ascii="Malgun Gothic" w:eastAsia="Malgun Gothic" w:hAnsi="Malgun Gothic"/>
                <w:b/>
                <w:color w:val="000000" w:themeColor="text1"/>
                <w:sz w:val="18"/>
              </w:rPr>
              <w:t>Mobile Number(s)</w:t>
            </w:r>
          </w:p>
        </w:tc>
        <w:tc>
          <w:tcPr>
            <w:tcW w:w="7902" w:type="dxa"/>
          </w:tcPr>
          <w:p w:rsidR="003A5892" w:rsidRPr="00833AC0" w:rsidRDefault="003A5892" w:rsidP="003A5892">
            <w:pPr>
              <w:rPr>
                <w:rFonts w:ascii="Malgun Gothic" w:eastAsia="Malgun Gothic" w:hAnsi="Malgun Gothic"/>
                <w:color w:val="000000" w:themeColor="text1"/>
                <w:sz w:val="18"/>
              </w:rPr>
            </w:pPr>
          </w:p>
        </w:tc>
      </w:tr>
      <w:tr w:rsidR="003A5892" w:rsidRPr="00833AC0" w:rsidTr="00060F79">
        <w:tc>
          <w:tcPr>
            <w:tcW w:w="2628" w:type="dxa"/>
          </w:tcPr>
          <w:p w:rsidR="003A5892" w:rsidRPr="00833AC0" w:rsidRDefault="003A5892" w:rsidP="00060F79">
            <w:pPr>
              <w:jc w:val="right"/>
              <w:rPr>
                <w:rFonts w:ascii="Malgun Gothic" w:eastAsia="Malgun Gothic" w:hAnsi="Malgun Gothic"/>
                <w:b/>
                <w:color w:val="000000" w:themeColor="text1"/>
                <w:sz w:val="18"/>
              </w:rPr>
            </w:pPr>
            <w:r w:rsidRPr="00833AC0">
              <w:rPr>
                <w:rFonts w:ascii="Malgun Gothic" w:eastAsia="Malgun Gothic" w:hAnsi="Malgun Gothic"/>
                <w:b/>
                <w:color w:val="000000" w:themeColor="text1"/>
                <w:sz w:val="18"/>
              </w:rPr>
              <w:t>E-mail Address</w:t>
            </w:r>
          </w:p>
        </w:tc>
        <w:tc>
          <w:tcPr>
            <w:tcW w:w="7902" w:type="dxa"/>
          </w:tcPr>
          <w:p w:rsidR="003A5892" w:rsidRPr="00833AC0" w:rsidRDefault="003A5892" w:rsidP="003A5892">
            <w:pPr>
              <w:rPr>
                <w:rFonts w:ascii="Malgun Gothic" w:eastAsia="Malgun Gothic" w:hAnsi="Malgun Gothic"/>
                <w:color w:val="000000" w:themeColor="text1"/>
                <w:sz w:val="18"/>
              </w:rPr>
            </w:pPr>
          </w:p>
        </w:tc>
      </w:tr>
      <w:tr w:rsidR="003A5892" w:rsidRPr="00833AC0" w:rsidTr="00060F79">
        <w:tc>
          <w:tcPr>
            <w:tcW w:w="2628" w:type="dxa"/>
          </w:tcPr>
          <w:p w:rsidR="003A5892" w:rsidRPr="00833AC0" w:rsidRDefault="003A5892" w:rsidP="00060F79">
            <w:pPr>
              <w:jc w:val="right"/>
              <w:rPr>
                <w:rFonts w:ascii="Malgun Gothic" w:eastAsia="Malgun Gothic" w:hAnsi="Malgun Gothic"/>
                <w:b/>
                <w:color w:val="000000" w:themeColor="text1"/>
                <w:sz w:val="18"/>
              </w:rPr>
            </w:pPr>
            <w:r w:rsidRPr="00833AC0">
              <w:rPr>
                <w:rFonts w:ascii="Malgun Gothic" w:eastAsia="Malgun Gothic" w:hAnsi="Malgun Gothic"/>
                <w:b/>
                <w:color w:val="000000" w:themeColor="text1"/>
                <w:sz w:val="18"/>
              </w:rPr>
              <w:t>Physical Address</w:t>
            </w:r>
          </w:p>
        </w:tc>
        <w:tc>
          <w:tcPr>
            <w:tcW w:w="7902" w:type="dxa"/>
          </w:tcPr>
          <w:p w:rsidR="003A5892" w:rsidRPr="00833AC0" w:rsidRDefault="003A5892" w:rsidP="003A5892">
            <w:pPr>
              <w:rPr>
                <w:rFonts w:ascii="Malgun Gothic" w:eastAsia="Malgun Gothic" w:hAnsi="Malgun Gothic"/>
                <w:color w:val="000000" w:themeColor="text1"/>
                <w:sz w:val="18"/>
              </w:rPr>
            </w:pPr>
          </w:p>
        </w:tc>
      </w:tr>
      <w:tr w:rsidR="003A5892" w:rsidRPr="00833AC0" w:rsidTr="00060F79">
        <w:tc>
          <w:tcPr>
            <w:tcW w:w="2628" w:type="dxa"/>
          </w:tcPr>
          <w:p w:rsidR="003A5892" w:rsidRPr="00833AC0" w:rsidRDefault="003A5892" w:rsidP="00B47BA0">
            <w:pPr>
              <w:jc w:val="right"/>
              <w:rPr>
                <w:rFonts w:ascii="Malgun Gothic" w:eastAsia="Malgun Gothic" w:hAnsi="Malgun Gothic"/>
                <w:b/>
                <w:color w:val="000000" w:themeColor="text1"/>
                <w:sz w:val="18"/>
              </w:rPr>
            </w:pPr>
            <w:r w:rsidRPr="00833AC0">
              <w:rPr>
                <w:rFonts w:ascii="Malgun Gothic" w:eastAsia="Malgun Gothic" w:hAnsi="Malgun Gothic"/>
                <w:b/>
                <w:color w:val="000000" w:themeColor="text1"/>
                <w:sz w:val="18"/>
              </w:rPr>
              <w:t>Skype ID</w:t>
            </w:r>
            <w:r w:rsidR="00B47BA0">
              <w:rPr>
                <w:rFonts w:ascii="Malgun Gothic" w:eastAsia="Malgun Gothic" w:hAnsi="Malgun Gothic"/>
                <w:b/>
                <w:color w:val="000000" w:themeColor="text1"/>
                <w:sz w:val="18"/>
              </w:rPr>
              <w:t xml:space="preserve"> </w:t>
            </w:r>
            <w:r w:rsidRPr="00833AC0">
              <w:rPr>
                <w:rFonts w:ascii="Malgun Gothic" w:eastAsia="Malgun Gothic" w:hAnsi="Malgun Gothic"/>
                <w:i/>
                <w:color w:val="000000" w:themeColor="text1"/>
                <w:sz w:val="18"/>
              </w:rPr>
              <w:t>(if applicable)</w:t>
            </w:r>
          </w:p>
        </w:tc>
        <w:tc>
          <w:tcPr>
            <w:tcW w:w="7902" w:type="dxa"/>
          </w:tcPr>
          <w:p w:rsidR="003A5892" w:rsidRPr="00833AC0" w:rsidRDefault="003A5892" w:rsidP="003A5892">
            <w:pPr>
              <w:rPr>
                <w:rFonts w:ascii="Malgun Gothic" w:eastAsia="Malgun Gothic" w:hAnsi="Malgun Gothic"/>
                <w:color w:val="000000" w:themeColor="text1"/>
                <w:sz w:val="18"/>
              </w:rPr>
            </w:pPr>
          </w:p>
        </w:tc>
      </w:tr>
      <w:tr w:rsidR="003A5892" w:rsidRPr="00833AC0" w:rsidTr="00060F79">
        <w:tc>
          <w:tcPr>
            <w:tcW w:w="10530" w:type="dxa"/>
            <w:gridSpan w:val="2"/>
            <w:shd w:val="clear" w:color="auto" w:fill="D9D9D9" w:themeFill="background1" w:themeFillShade="D9"/>
          </w:tcPr>
          <w:p w:rsidR="003A5892" w:rsidRPr="00833AC0" w:rsidRDefault="00AC7F5B" w:rsidP="00AC7F5B">
            <w:pPr>
              <w:pStyle w:val="ListParagraph"/>
              <w:numPr>
                <w:ilvl w:val="0"/>
                <w:numId w:val="1"/>
              </w:numPr>
              <w:rPr>
                <w:rFonts w:ascii="Malgun Gothic" w:eastAsia="Malgun Gothic" w:hAnsi="Malgun Gothic"/>
                <w:b/>
                <w:color w:val="000000" w:themeColor="text1"/>
                <w:sz w:val="20"/>
              </w:rPr>
            </w:pPr>
            <w:r>
              <w:rPr>
                <w:rFonts w:ascii="Malgun Gothic" w:eastAsia="Malgun Gothic" w:hAnsi="Malgun Gothic"/>
                <w:b/>
                <w:color w:val="000000" w:themeColor="text1"/>
                <w:sz w:val="20"/>
              </w:rPr>
              <w:t>Course Registration</w:t>
            </w:r>
          </w:p>
        </w:tc>
      </w:tr>
      <w:tr w:rsidR="003A5892" w:rsidRPr="00833AC0" w:rsidTr="00060F79">
        <w:tc>
          <w:tcPr>
            <w:tcW w:w="2628" w:type="dxa"/>
          </w:tcPr>
          <w:p w:rsidR="003A5892" w:rsidRPr="00AC7F5B" w:rsidRDefault="003A5892" w:rsidP="00060F79">
            <w:pPr>
              <w:jc w:val="right"/>
              <w:rPr>
                <w:rFonts w:ascii="Malgun Gothic" w:eastAsia="Malgun Gothic" w:hAnsi="Malgun Gothic"/>
                <w:b/>
                <w:color w:val="000000" w:themeColor="text1"/>
                <w:sz w:val="18"/>
                <w:szCs w:val="18"/>
              </w:rPr>
            </w:pPr>
            <w:r w:rsidRPr="00AC7F5B">
              <w:rPr>
                <w:rFonts w:ascii="Malgun Gothic" w:eastAsia="Malgun Gothic" w:hAnsi="Malgun Gothic"/>
                <w:b/>
                <w:color w:val="000000" w:themeColor="text1"/>
                <w:sz w:val="18"/>
                <w:szCs w:val="18"/>
              </w:rPr>
              <w:t xml:space="preserve">I would like to register for the following course(s): </w:t>
            </w:r>
          </w:p>
          <w:p w:rsidR="003A5892" w:rsidRPr="00AC7F5B" w:rsidRDefault="003A5892" w:rsidP="003172F1">
            <w:pPr>
              <w:jc w:val="right"/>
              <w:rPr>
                <w:rFonts w:ascii="Malgun Gothic" w:eastAsia="Malgun Gothic" w:hAnsi="Malgun Gothic"/>
                <w:b/>
                <w:i/>
                <w:color w:val="000000" w:themeColor="text1"/>
                <w:sz w:val="18"/>
                <w:szCs w:val="18"/>
              </w:rPr>
            </w:pPr>
          </w:p>
        </w:tc>
        <w:tc>
          <w:tcPr>
            <w:tcW w:w="7902" w:type="dxa"/>
          </w:tcPr>
          <w:p w:rsidR="003A5892" w:rsidRPr="00D16070" w:rsidRDefault="003A5892" w:rsidP="00D16070">
            <w:pPr>
              <w:rPr>
                <w:rFonts w:ascii="Malgun Gothic" w:eastAsia="Malgun Gothic" w:hAnsi="Malgun Gothic"/>
                <w:color w:val="000000" w:themeColor="text1"/>
                <w:sz w:val="18"/>
                <w:szCs w:val="18"/>
              </w:rPr>
            </w:pPr>
            <w:r w:rsidRPr="00D16070">
              <w:rPr>
                <w:rFonts w:ascii="Malgun Gothic" w:eastAsia="Malgun Gothic" w:hAnsi="Malgun Gothic"/>
                <w:color w:val="000000" w:themeColor="text1"/>
                <w:sz w:val="18"/>
                <w:szCs w:val="18"/>
              </w:rPr>
              <w:t>Course title:</w:t>
            </w:r>
            <w:r w:rsidR="00D16070" w:rsidRPr="00D16070">
              <w:rPr>
                <w:rFonts w:ascii="Malgun Gothic" w:eastAsia="Malgun Gothic" w:hAnsi="Malgun Gothic"/>
                <w:color w:val="000000" w:themeColor="text1"/>
                <w:sz w:val="18"/>
                <w:szCs w:val="18"/>
              </w:rPr>
              <w:t xml:space="preserve"> </w:t>
            </w:r>
            <w:r w:rsidR="00D16070" w:rsidRPr="00D16070">
              <w:rPr>
                <w:rFonts w:ascii="Malgun Gothic" w:eastAsia="Malgun Gothic" w:hAnsi="Malgun Gothic"/>
                <w:b/>
                <w:color w:val="000000" w:themeColor="text1"/>
                <w:sz w:val="18"/>
                <w:szCs w:val="18"/>
              </w:rPr>
              <w:t xml:space="preserve">Use of GIS Technology for Emergency Preparedness and Response: </w:t>
            </w:r>
            <w:r w:rsidR="00D16070" w:rsidRPr="00D16070">
              <w:rPr>
                <w:rStyle w:val="Emphasis"/>
                <w:rFonts w:ascii="Malgun Gothic" w:eastAsia="Malgun Gothic" w:hAnsi="Malgun Gothic"/>
                <w:b/>
                <w:i w:val="0"/>
                <w:color w:val="242424"/>
                <w:sz w:val="18"/>
                <w:szCs w:val="18"/>
              </w:rPr>
              <w:t>Meteorological Forecasts in Disaster Risk Reduction Planning</w:t>
            </w:r>
          </w:p>
          <w:p w:rsidR="003A5892" w:rsidRPr="00D16070" w:rsidRDefault="003A5892" w:rsidP="003A5892">
            <w:pPr>
              <w:rPr>
                <w:rFonts w:ascii="Malgun Gothic" w:eastAsia="Malgun Gothic" w:hAnsi="Malgun Gothic"/>
                <w:b/>
                <w:color w:val="000000" w:themeColor="text1"/>
                <w:sz w:val="18"/>
                <w:szCs w:val="18"/>
              </w:rPr>
            </w:pPr>
            <w:r w:rsidRPr="00AC7F5B">
              <w:rPr>
                <w:rFonts w:ascii="Malgun Gothic" w:eastAsia="Malgun Gothic" w:hAnsi="Malgun Gothic"/>
                <w:color w:val="000000" w:themeColor="text1"/>
                <w:sz w:val="18"/>
                <w:szCs w:val="18"/>
              </w:rPr>
              <w:t>Date:</w:t>
            </w:r>
            <w:r w:rsidR="00D16070">
              <w:rPr>
                <w:rFonts w:ascii="Malgun Gothic" w:eastAsia="Malgun Gothic" w:hAnsi="Malgun Gothic"/>
                <w:color w:val="000000" w:themeColor="text1"/>
                <w:sz w:val="18"/>
                <w:szCs w:val="18"/>
              </w:rPr>
              <w:t xml:space="preserve"> </w:t>
            </w:r>
            <w:r w:rsidR="00D16070" w:rsidRPr="00D16070">
              <w:rPr>
                <w:rFonts w:ascii="Malgun Gothic" w:eastAsia="Malgun Gothic" w:hAnsi="Malgun Gothic"/>
                <w:b/>
                <w:color w:val="000000" w:themeColor="text1"/>
                <w:sz w:val="18"/>
                <w:szCs w:val="18"/>
              </w:rPr>
              <w:t>4-7 December 2017</w:t>
            </w:r>
          </w:p>
          <w:p w:rsidR="003172F1" w:rsidRPr="00AC7F5B" w:rsidRDefault="003A5892" w:rsidP="003172F1">
            <w:pPr>
              <w:rPr>
                <w:rFonts w:ascii="Malgun Gothic" w:eastAsia="Malgun Gothic" w:hAnsi="Malgun Gothic"/>
                <w:color w:val="000000" w:themeColor="text1"/>
                <w:sz w:val="18"/>
                <w:szCs w:val="18"/>
              </w:rPr>
            </w:pPr>
            <w:r w:rsidRPr="00AC7F5B">
              <w:rPr>
                <w:rFonts w:ascii="Malgun Gothic" w:eastAsia="Malgun Gothic" w:hAnsi="Malgun Gothic"/>
                <w:color w:val="000000" w:themeColor="text1"/>
                <w:sz w:val="18"/>
                <w:szCs w:val="18"/>
              </w:rPr>
              <w:t>Location:</w:t>
            </w:r>
            <w:r w:rsidR="00D16070">
              <w:rPr>
                <w:rFonts w:ascii="Malgun Gothic" w:eastAsia="Malgun Gothic" w:hAnsi="Malgun Gothic"/>
                <w:color w:val="000000" w:themeColor="text1"/>
                <w:sz w:val="18"/>
                <w:szCs w:val="18"/>
              </w:rPr>
              <w:t xml:space="preserve"> </w:t>
            </w:r>
            <w:r w:rsidR="00D16070" w:rsidRPr="00D16070">
              <w:rPr>
                <w:rFonts w:ascii="Malgun Gothic" w:eastAsia="Malgun Gothic" w:hAnsi="Malgun Gothic"/>
                <w:b/>
                <w:color w:val="000000" w:themeColor="text1"/>
                <w:sz w:val="18"/>
                <w:szCs w:val="18"/>
              </w:rPr>
              <w:t>Abuja, Nigeria (</w:t>
            </w:r>
            <w:proofErr w:type="spellStart"/>
            <w:r w:rsidR="00D16070" w:rsidRPr="00D16070">
              <w:rPr>
                <w:rFonts w:ascii="Malgun Gothic" w:eastAsia="Malgun Gothic" w:hAnsi="Malgun Gothic"/>
                <w:b/>
                <w:color w:val="000000" w:themeColor="text1"/>
                <w:sz w:val="18"/>
                <w:szCs w:val="18"/>
              </w:rPr>
              <w:t>Rockview</w:t>
            </w:r>
            <w:proofErr w:type="spellEnd"/>
            <w:r w:rsidR="00D16070" w:rsidRPr="00D16070">
              <w:rPr>
                <w:rFonts w:ascii="Malgun Gothic" w:eastAsia="Malgun Gothic" w:hAnsi="Malgun Gothic"/>
                <w:b/>
                <w:color w:val="000000" w:themeColor="text1"/>
                <w:sz w:val="18"/>
                <w:szCs w:val="18"/>
              </w:rPr>
              <w:t xml:space="preserve"> Hotel Royale)</w:t>
            </w:r>
          </w:p>
        </w:tc>
      </w:tr>
      <w:tr w:rsidR="003A5892" w:rsidRPr="00833AC0" w:rsidTr="00060F79">
        <w:tc>
          <w:tcPr>
            <w:tcW w:w="10530" w:type="dxa"/>
            <w:gridSpan w:val="2"/>
            <w:shd w:val="clear" w:color="auto" w:fill="D9D9D9" w:themeFill="background1" w:themeFillShade="D9"/>
          </w:tcPr>
          <w:p w:rsidR="003A5892" w:rsidRPr="00833AC0" w:rsidRDefault="00775E90" w:rsidP="00060F79">
            <w:pPr>
              <w:pStyle w:val="ListParagraph"/>
              <w:numPr>
                <w:ilvl w:val="0"/>
                <w:numId w:val="1"/>
              </w:numPr>
              <w:rPr>
                <w:rFonts w:ascii="Malgun Gothic" w:eastAsia="Malgun Gothic" w:hAnsi="Malgun Gothic"/>
                <w:b/>
                <w:color w:val="000000" w:themeColor="text1"/>
                <w:sz w:val="20"/>
              </w:rPr>
            </w:pPr>
            <w:r w:rsidRPr="00833AC0">
              <w:rPr>
                <w:rFonts w:ascii="Malgun Gothic" w:eastAsia="Malgun Gothic" w:hAnsi="Malgun Gothic"/>
                <w:b/>
                <w:color w:val="000000" w:themeColor="text1"/>
                <w:sz w:val="20"/>
              </w:rPr>
              <w:t>Signature</w:t>
            </w:r>
          </w:p>
        </w:tc>
      </w:tr>
      <w:tr w:rsidR="00775E90" w:rsidRPr="00833AC0" w:rsidTr="00060F79">
        <w:tc>
          <w:tcPr>
            <w:tcW w:w="10530" w:type="dxa"/>
            <w:gridSpan w:val="2"/>
          </w:tcPr>
          <w:p w:rsidR="00775E90" w:rsidRPr="00833AC0" w:rsidRDefault="00775E90" w:rsidP="00060F79">
            <w:pPr>
              <w:rPr>
                <w:rFonts w:ascii="Malgun Gothic" w:eastAsia="Malgun Gothic" w:hAnsi="Malgun Gothic"/>
                <w:color w:val="000000" w:themeColor="text1"/>
                <w:sz w:val="20"/>
              </w:rPr>
            </w:pPr>
            <w:r w:rsidRPr="00833AC0">
              <w:rPr>
                <w:rFonts w:ascii="Malgun Gothic" w:eastAsia="Malgun Gothic" w:hAnsi="Malgun Gothic"/>
                <w:color w:val="000000" w:themeColor="text1"/>
                <w:sz w:val="20"/>
              </w:rPr>
              <w:t xml:space="preserve">I have read and accepted the terms and conditions outlined below and </w:t>
            </w:r>
            <w:r w:rsidR="00060F79" w:rsidRPr="00833AC0">
              <w:rPr>
                <w:rFonts w:ascii="Malgun Gothic" w:eastAsia="Malgun Gothic" w:hAnsi="Malgun Gothic"/>
                <w:color w:val="000000" w:themeColor="text1"/>
                <w:sz w:val="20"/>
              </w:rPr>
              <w:t xml:space="preserve">wish to </w:t>
            </w:r>
            <w:r w:rsidRPr="00833AC0">
              <w:rPr>
                <w:rFonts w:ascii="Malgun Gothic" w:eastAsia="Malgun Gothic" w:hAnsi="Malgun Gothic"/>
                <w:color w:val="000000" w:themeColor="text1"/>
                <w:sz w:val="20"/>
              </w:rPr>
              <w:t xml:space="preserve">confirm </w:t>
            </w:r>
            <w:r w:rsidR="00060F79" w:rsidRPr="00833AC0">
              <w:rPr>
                <w:rFonts w:ascii="Malgun Gothic" w:eastAsia="Malgun Gothic" w:hAnsi="Malgun Gothic"/>
                <w:color w:val="000000" w:themeColor="text1"/>
                <w:sz w:val="20"/>
              </w:rPr>
              <w:t xml:space="preserve">my registration for the course(s) listed in the above section. </w:t>
            </w:r>
          </w:p>
        </w:tc>
      </w:tr>
      <w:tr w:rsidR="003A5892" w:rsidRPr="00833AC0" w:rsidTr="00060F79">
        <w:tc>
          <w:tcPr>
            <w:tcW w:w="2628" w:type="dxa"/>
          </w:tcPr>
          <w:p w:rsidR="003A5892" w:rsidRPr="00833AC0" w:rsidRDefault="00775E90" w:rsidP="00060F79">
            <w:pPr>
              <w:jc w:val="right"/>
              <w:rPr>
                <w:rFonts w:ascii="Malgun Gothic" w:eastAsia="Malgun Gothic" w:hAnsi="Malgun Gothic"/>
                <w:b/>
                <w:color w:val="000000" w:themeColor="text1"/>
                <w:sz w:val="20"/>
              </w:rPr>
            </w:pPr>
            <w:r w:rsidRPr="00833AC0">
              <w:rPr>
                <w:rFonts w:ascii="Malgun Gothic" w:eastAsia="Malgun Gothic" w:hAnsi="Malgun Gothic"/>
                <w:b/>
                <w:color w:val="000000" w:themeColor="text1"/>
                <w:sz w:val="20"/>
              </w:rPr>
              <w:t>Date</w:t>
            </w:r>
            <w:r w:rsidR="00060F79" w:rsidRPr="00833AC0">
              <w:rPr>
                <w:rFonts w:ascii="Malgun Gothic" w:eastAsia="Malgun Gothic" w:hAnsi="Malgun Gothic"/>
                <w:b/>
                <w:color w:val="000000" w:themeColor="text1"/>
                <w:sz w:val="20"/>
              </w:rPr>
              <w:t>:</w:t>
            </w:r>
          </w:p>
        </w:tc>
        <w:tc>
          <w:tcPr>
            <w:tcW w:w="7902" w:type="dxa"/>
          </w:tcPr>
          <w:p w:rsidR="003A5892" w:rsidRPr="00833AC0" w:rsidRDefault="003A5892" w:rsidP="003A5892">
            <w:pPr>
              <w:rPr>
                <w:rFonts w:ascii="Malgun Gothic" w:eastAsia="Malgun Gothic" w:hAnsi="Malgun Gothic"/>
                <w:color w:val="000000" w:themeColor="text1"/>
                <w:sz w:val="20"/>
              </w:rPr>
            </w:pPr>
          </w:p>
        </w:tc>
      </w:tr>
      <w:tr w:rsidR="003A5892" w:rsidRPr="00833AC0" w:rsidTr="00060F79">
        <w:tc>
          <w:tcPr>
            <w:tcW w:w="2628" w:type="dxa"/>
          </w:tcPr>
          <w:p w:rsidR="003A5892" w:rsidRPr="00833AC0" w:rsidRDefault="003A5892" w:rsidP="00060F79">
            <w:pPr>
              <w:jc w:val="right"/>
              <w:rPr>
                <w:rFonts w:ascii="Malgun Gothic" w:eastAsia="Malgun Gothic" w:hAnsi="Malgun Gothic"/>
                <w:b/>
                <w:color w:val="000000" w:themeColor="text1"/>
                <w:sz w:val="20"/>
              </w:rPr>
            </w:pPr>
            <w:r w:rsidRPr="00833AC0">
              <w:rPr>
                <w:rFonts w:ascii="Malgun Gothic" w:eastAsia="Malgun Gothic" w:hAnsi="Malgun Gothic"/>
                <w:b/>
                <w:color w:val="000000" w:themeColor="text1"/>
                <w:sz w:val="20"/>
              </w:rPr>
              <w:t>Name</w:t>
            </w:r>
            <w:r w:rsidR="00060F79" w:rsidRPr="00833AC0">
              <w:rPr>
                <w:rFonts w:ascii="Malgun Gothic" w:eastAsia="Malgun Gothic" w:hAnsi="Malgun Gothic"/>
                <w:b/>
                <w:color w:val="000000" w:themeColor="text1"/>
                <w:sz w:val="20"/>
              </w:rPr>
              <w:t>:</w:t>
            </w:r>
          </w:p>
        </w:tc>
        <w:tc>
          <w:tcPr>
            <w:tcW w:w="7902" w:type="dxa"/>
          </w:tcPr>
          <w:p w:rsidR="003A5892" w:rsidRPr="00833AC0" w:rsidRDefault="003A5892" w:rsidP="003A5892">
            <w:pPr>
              <w:rPr>
                <w:rFonts w:ascii="Malgun Gothic" w:eastAsia="Malgun Gothic" w:hAnsi="Malgun Gothic"/>
                <w:color w:val="000000" w:themeColor="text1"/>
                <w:sz w:val="20"/>
              </w:rPr>
            </w:pPr>
          </w:p>
        </w:tc>
      </w:tr>
      <w:tr w:rsidR="003A5892" w:rsidRPr="00833AC0" w:rsidTr="00060F79">
        <w:tc>
          <w:tcPr>
            <w:tcW w:w="2628" w:type="dxa"/>
          </w:tcPr>
          <w:p w:rsidR="003A5892" w:rsidRPr="00833AC0" w:rsidRDefault="003A5892" w:rsidP="00060F79">
            <w:pPr>
              <w:jc w:val="right"/>
              <w:rPr>
                <w:rFonts w:ascii="Malgun Gothic" w:eastAsia="Malgun Gothic" w:hAnsi="Malgun Gothic"/>
                <w:b/>
                <w:color w:val="000000" w:themeColor="text1"/>
                <w:sz w:val="20"/>
              </w:rPr>
            </w:pPr>
            <w:r w:rsidRPr="00833AC0">
              <w:rPr>
                <w:rFonts w:ascii="Malgun Gothic" w:eastAsia="Malgun Gothic" w:hAnsi="Malgun Gothic"/>
                <w:b/>
                <w:color w:val="000000" w:themeColor="text1"/>
                <w:sz w:val="20"/>
              </w:rPr>
              <w:t>Signature</w:t>
            </w:r>
            <w:r w:rsidR="00060F79" w:rsidRPr="00833AC0">
              <w:rPr>
                <w:rFonts w:ascii="Malgun Gothic" w:eastAsia="Malgun Gothic" w:hAnsi="Malgun Gothic"/>
                <w:b/>
                <w:color w:val="000000" w:themeColor="text1"/>
                <w:sz w:val="20"/>
              </w:rPr>
              <w:t>:</w:t>
            </w:r>
          </w:p>
        </w:tc>
        <w:tc>
          <w:tcPr>
            <w:tcW w:w="7902" w:type="dxa"/>
          </w:tcPr>
          <w:p w:rsidR="003A5892" w:rsidRPr="00833AC0" w:rsidRDefault="003A5892" w:rsidP="003A5892">
            <w:pPr>
              <w:rPr>
                <w:rFonts w:ascii="Malgun Gothic" w:eastAsia="Malgun Gothic" w:hAnsi="Malgun Gothic"/>
                <w:color w:val="000000" w:themeColor="text1"/>
                <w:sz w:val="20"/>
              </w:rPr>
            </w:pPr>
          </w:p>
          <w:p w:rsidR="00060F79" w:rsidRDefault="00060F79" w:rsidP="003A5892">
            <w:pPr>
              <w:rPr>
                <w:rFonts w:ascii="Malgun Gothic" w:eastAsia="Malgun Gothic" w:hAnsi="Malgun Gothic"/>
                <w:color w:val="000000" w:themeColor="text1"/>
                <w:sz w:val="20"/>
              </w:rPr>
            </w:pPr>
          </w:p>
          <w:p w:rsidR="00AC7F5B" w:rsidRPr="00833AC0" w:rsidRDefault="00AC7F5B" w:rsidP="003A5892">
            <w:pPr>
              <w:rPr>
                <w:rFonts w:ascii="Malgun Gothic" w:eastAsia="Malgun Gothic" w:hAnsi="Malgun Gothic"/>
                <w:color w:val="000000" w:themeColor="text1"/>
                <w:sz w:val="20"/>
              </w:rPr>
            </w:pPr>
          </w:p>
        </w:tc>
      </w:tr>
    </w:tbl>
    <w:p w:rsidR="003A5892" w:rsidRPr="00833AC0" w:rsidRDefault="003A5892" w:rsidP="003A5892">
      <w:pPr>
        <w:rPr>
          <w:rFonts w:ascii="Malgun Gothic" w:eastAsia="Malgun Gothic" w:hAnsi="Malgun Gothic"/>
          <w:b/>
          <w:color w:val="948A54" w:themeColor="background2" w:themeShade="80"/>
        </w:rPr>
      </w:pPr>
    </w:p>
    <w:p w:rsidR="003A5892" w:rsidRPr="00AC7F5B" w:rsidRDefault="003A5892" w:rsidP="00B47BA0">
      <w:pPr>
        <w:jc w:val="center"/>
        <w:rPr>
          <w:rFonts w:ascii="Malgun Gothic" w:eastAsia="Malgun Gothic" w:hAnsi="Malgun Gothic"/>
          <w:b/>
          <w:color w:val="C00000"/>
        </w:rPr>
      </w:pPr>
      <w:r w:rsidRPr="00AC7F5B">
        <w:rPr>
          <w:rFonts w:ascii="Malgun Gothic" w:eastAsia="Malgun Gothic" w:hAnsi="Malgun Gothic"/>
          <w:b/>
          <w:color w:val="C00000"/>
        </w:rPr>
        <w:lastRenderedPageBreak/>
        <w:t>TERMS AND CONDITIONS</w:t>
      </w:r>
      <w:r w:rsidR="00B47BA0" w:rsidRPr="00AC7F5B">
        <w:rPr>
          <w:rFonts w:ascii="Malgun Gothic" w:eastAsia="Malgun Gothic" w:hAnsi="Malgun Gothic"/>
          <w:b/>
          <w:color w:val="C00000"/>
        </w:rPr>
        <w:t xml:space="preserve"> – SHORT COURSES</w:t>
      </w:r>
    </w:p>
    <w:p w:rsidR="00AC7F5B" w:rsidRPr="00952E2D" w:rsidRDefault="0075121A" w:rsidP="00952E2D">
      <w:pPr>
        <w:pStyle w:val="ListParagraph"/>
        <w:numPr>
          <w:ilvl w:val="0"/>
          <w:numId w:val="2"/>
        </w:numPr>
        <w:rPr>
          <w:rFonts w:ascii="Malgun Gothic" w:eastAsia="Malgun Gothic" w:hAnsi="Malgun Gothic"/>
          <w:b/>
          <w:color w:val="F79646" w:themeColor="accent6"/>
          <w:sz w:val="18"/>
        </w:rPr>
      </w:pPr>
      <w:r w:rsidRPr="00952E2D">
        <w:rPr>
          <w:rFonts w:ascii="Malgun Gothic" w:eastAsia="Malgun Gothic" w:hAnsi="Malgun Gothic"/>
          <w:b/>
          <w:color w:val="F79646" w:themeColor="accent6"/>
          <w:sz w:val="18"/>
        </w:rPr>
        <w:t>Training Costs</w:t>
      </w:r>
    </w:p>
    <w:p w:rsidR="001A7506" w:rsidRPr="00952E2D" w:rsidRDefault="00517115" w:rsidP="00952E2D">
      <w:pPr>
        <w:pStyle w:val="ListParagraph"/>
        <w:numPr>
          <w:ilvl w:val="1"/>
          <w:numId w:val="2"/>
        </w:numPr>
        <w:spacing w:line="240" w:lineRule="auto"/>
        <w:rPr>
          <w:rFonts w:ascii="Malgun Gothic" w:eastAsia="Malgun Gothic" w:hAnsi="Malgun Gothic"/>
          <w:color w:val="000000" w:themeColor="text1"/>
          <w:sz w:val="18"/>
          <w:szCs w:val="18"/>
        </w:rPr>
      </w:pPr>
      <w:r w:rsidRPr="00952E2D">
        <w:rPr>
          <w:rFonts w:ascii="Malgun Gothic" w:eastAsia="Malgun Gothic" w:hAnsi="Malgun Gothic"/>
          <w:color w:val="000000" w:themeColor="text1"/>
          <w:sz w:val="18"/>
          <w:szCs w:val="18"/>
        </w:rPr>
        <w:t xml:space="preserve">Training </w:t>
      </w:r>
      <w:r w:rsidR="001A403C" w:rsidRPr="00952E2D">
        <w:rPr>
          <w:rFonts w:ascii="Malgun Gothic" w:eastAsia="Malgun Gothic" w:hAnsi="Malgun Gothic"/>
          <w:color w:val="000000" w:themeColor="text1"/>
          <w:sz w:val="18"/>
          <w:szCs w:val="18"/>
        </w:rPr>
        <w:t xml:space="preserve">costs for the </w:t>
      </w:r>
      <w:r w:rsidR="001A7506" w:rsidRPr="00952E2D">
        <w:rPr>
          <w:rFonts w:ascii="Malgun Gothic" w:eastAsia="Malgun Gothic" w:hAnsi="Malgun Gothic"/>
          <w:color w:val="000000" w:themeColor="text1"/>
          <w:sz w:val="18"/>
          <w:szCs w:val="18"/>
        </w:rPr>
        <w:t xml:space="preserve">five-day courses are set at </w:t>
      </w:r>
      <w:r w:rsidR="001A7506" w:rsidRPr="00952E2D">
        <w:rPr>
          <w:rFonts w:ascii="Malgun Gothic" w:eastAsia="Malgun Gothic" w:hAnsi="Malgun Gothic"/>
          <w:b/>
          <w:color w:val="000000" w:themeColor="text1"/>
          <w:sz w:val="18"/>
          <w:szCs w:val="18"/>
        </w:rPr>
        <w:t xml:space="preserve">US$ </w:t>
      </w:r>
      <w:r w:rsidR="00D16070" w:rsidRPr="00952E2D">
        <w:rPr>
          <w:rFonts w:ascii="Malgun Gothic" w:eastAsia="Malgun Gothic" w:hAnsi="Malgun Gothic"/>
          <w:b/>
          <w:color w:val="000000" w:themeColor="text1"/>
          <w:sz w:val="18"/>
          <w:szCs w:val="18"/>
        </w:rPr>
        <w:t>550</w:t>
      </w:r>
      <w:r w:rsidR="001A7506" w:rsidRPr="00952E2D">
        <w:rPr>
          <w:rFonts w:ascii="Malgun Gothic" w:eastAsia="Malgun Gothic" w:hAnsi="Malgun Gothic"/>
          <w:color w:val="000000" w:themeColor="text1"/>
          <w:sz w:val="18"/>
          <w:szCs w:val="18"/>
        </w:rPr>
        <w:t xml:space="preserve"> per participant</w:t>
      </w:r>
      <w:r w:rsidR="00833AC0" w:rsidRPr="00952E2D">
        <w:rPr>
          <w:rFonts w:ascii="Malgun Gothic" w:eastAsia="Malgun Gothic" w:hAnsi="Malgun Gothic"/>
          <w:color w:val="000000" w:themeColor="text1"/>
          <w:sz w:val="18"/>
          <w:szCs w:val="18"/>
        </w:rPr>
        <w:t xml:space="preserve">, which </w:t>
      </w:r>
      <w:r w:rsidR="001A7506" w:rsidRPr="00952E2D">
        <w:rPr>
          <w:rFonts w:ascii="Malgun Gothic" w:eastAsia="Malgun Gothic" w:hAnsi="Malgun Gothic"/>
          <w:color w:val="000000" w:themeColor="text1"/>
          <w:sz w:val="18"/>
          <w:szCs w:val="18"/>
        </w:rPr>
        <w:t>includes:</w:t>
      </w:r>
    </w:p>
    <w:p w:rsidR="001A7506" w:rsidRPr="00952E2D" w:rsidRDefault="001A7506" w:rsidP="00952E2D">
      <w:pPr>
        <w:pStyle w:val="ListParagraph"/>
        <w:numPr>
          <w:ilvl w:val="0"/>
          <w:numId w:val="3"/>
        </w:numPr>
        <w:spacing w:line="240" w:lineRule="auto"/>
        <w:rPr>
          <w:rFonts w:ascii="Malgun Gothic" w:eastAsia="Malgun Gothic" w:hAnsi="Malgun Gothic"/>
          <w:color w:val="000000" w:themeColor="text1"/>
          <w:sz w:val="18"/>
          <w:szCs w:val="18"/>
        </w:rPr>
      </w:pPr>
      <w:r w:rsidRPr="00952E2D">
        <w:rPr>
          <w:rFonts w:ascii="Malgun Gothic" w:eastAsia="Malgun Gothic" w:hAnsi="Malgun Gothic"/>
          <w:color w:val="000000" w:themeColor="text1"/>
          <w:sz w:val="18"/>
          <w:szCs w:val="18"/>
        </w:rPr>
        <w:t xml:space="preserve">Facilitation </w:t>
      </w:r>
      <w:r w:rsidR="00833AC0" w:rsidRPr="00952E2D">
        <w:rPr>
          <w:rFonts w:ascii="Malgun Gothic" w:eastAsia="Malgun Gothic" w:hAnsi="Malgun Gothic"/>
          <w:color w:val="000000" w:themeColor="text1"/>
          <w:sz w:val="18"/>
          <w:szCs w:val="18"/>
        </w:rPr>
        <w:t>costs</w:t>
      </w:r>
    </w:p>
    <w:p w:rsidR="001A7506" w:rsidRPr="00952E2D" w:rsidRDefault="001A7506" w:rsidP="00952E2D">
      <w:pPr>
        <w:pStyle w:val="ListParagraph"/>
        <w:numPr>
          <w:ilvl w:val="0"/>
          <w:numId w:val="3"/>
        </w:numPr>
        <w:spacing w:line="240" w:lineRule="auto"/>
        <w:rPr>
          <w:rFonts w:ascii="Malgun Gothic" w:eastAsia="Malgun Gothic" w:hAnsi="Malgun Gothic"/>
          <w:color w:val="000000" w:themeColor="text1"/>
          <w:sz w:val="18"/>
          <w:szCs w:val="18"/>
        </w:rPr>
      </w:pPr>
      <w:r w:rsidRPr="00952E2D">
        <w:rPr>
          <w:rFonts w:ascii="Malgun Gothic" w:eastAsia="Malgun Gothic" w:hAnsi="Malgun Gothic"/>
          <w:color w:val="000000" w:themeColor="text1"/>
          <w:sz w:val="18"/>
          <w:szCs w:val="18"/>
        </w:rPr>
        <w:t>Course materials and certificates</w:t>
      </w:r>
    </w:p>
    <w:p w:rsidR="00833AC0" w:rsidRPr="00952E2D" w:rsidRDefault="00D16070" w:rsidP="00952E2D">
      <w:pPr>
        <w:pStyle w:val="ListParagraph"/>
        <w:numPr>
          <w:ilvl w:val="0"/>
          <w:numId w:val="3"/>
        </w:numPr>
        <w:spacing w:line="240" w:lineRule="auto"/>
        <w:rPr>
          <w:rFonts w:ascii="Malgun Gothic" w:eastAsia="Malgun Gothic" w:hAnsi="Malgun Gothic"/>
          <w:color w:val="000000" w:themeColor="text1"/>
          <w:sz w:val="18"/>
          <w:szCs w:val="18"/>
        </w:rPr>
      </w:pPr>
      <w:r w:rsidRPr="00952E2D">
        <w:rPr>
          <w:rFonts w:ascii="Malgun Gothic" w:eastAsia="Malgun Gothic" w:hAnsi="Malgun Gothic"/>
          <w:color w:val="000000" w:themeColor="text1"/>
          <w:sz w:val="18"/>
          <w:szCs w:val="18"/>
        </w:rPr>
        <w:t xml:space="preserve">Lunch and Refreshments </w:t>
      </w:r>
    </w:p>
    <w:p w:rsidR="00517115" w:rsidRPr="00952E2D" w:rsidRDefault="00833AC0" w:rsidP="00952E2D">
      <w:pPr>
        <w:pStyle w:val="ListParagraph"/>
        <w:numPr>
          <w:ilvl w:val="1"/>
          <w:numId w:val="2"/>
        </w:numPr>
        <w:spacing w:line="240" w:lineRule="auto"/>
        <w:rPr>
          <w:rFonts w:ascii="Malgun Gothic" w:eastAsia="Malgun Gothic" w:hAnsi="Malgun Gothic"/>
          <w:color w:val="000000" w:themeColor="text1"/>
          <w:sz w:val="18"/>
          <w:szCs w:val="18"/>
        </w:rPr>
      </w:pPr>
      <w:r w:rsidRPr="00952E2D">
        <w:rPr>
          <w:rFonts w:ascii="Malgun Gothic" w:eastAsia="Malgun Gothic" w:hAnsi="Malgun Gothic"/>
          <w:color w:val="000000" w:themeColor="text1"/>
          <w:sz w:val="18"/>
          <w:szCs w:val="18"/>
        </w:rPr>
        <w:t xml:space="preserve">Payment will have to be made upfront, no later than </w:t>
      </w:r>
      <w:r w:rsidR="00D55D3B" w:rsidRPr="00952E2D">
        <w:rPr>
          <w:rFonts w:ascii="Malgun Gothic" w:eastAsia="Malgun Gothic" w:hAnsi="Malgun Gothic"/>
          <w:color w:val="000000" w:themeColor="text1"/>
          <w:sz w:val="18"/>
          <w:szCs w:val="18"/>
        </w:rPr>
        <w:t>two</w:t>
      </w:r>
      <w:r w:rsidRPr="00952E2D">
        <w:rPr>
          <w:rFonts w:ascii="Malgun Gothic" w:eastAsia="Malgun Gothic" w:hAnsi="Malgun Gothic"/>
          <w:color w:val="000000" w:themeColor="text1"/>
          <w:sz w:val="18"/>
          <w:szCs w:val="18"/>
        </w:rPr>
        <w:t xml:space="preserve"> week</w:t>
      </w:r>
      <w:r w:rsidR="00D55D3B" w:rsidRPr="00952E2D">
        <w:rPr>
          <w:rFonts w:ascii="Malgun Gothic" w:eastAsia="Malgun Gothic" w:hAnsi="Malgun Gothic"/>
          <w:color w:val="000000" w:themeColor="text1"/>
          <w:sz w:val="18"/>
          <w:szCs w:val="18"/>
        </w:rPr>
        <w:t>s</w:t>
      </w:r>
      <w:r w:rsidRPr="00952E2D">
        <w:rPr>
          <w:rFonts w:ascii="Malgun Gothic" w:eastAsia="Malgun Gothic" w:hAnsi="Malgun Gothic"/>
          <w:color w:val="000000" w:themeColor="text1"/>
          <w:sz w:val="18"/>
          <w:szCs w:val="18"/>
        </w:rPr>
        <w:t xml:space="preserve"> </w:t>
      </w:r>
      <w:r w:rsidR="00D55D3B" w:rsidRPr="00952E2D">
        <w:rPr>
          <w:rFonts w:ascii="Malgun Gothic" w:eastAsia="Malgun Gothic" w:hAnsi="Malgun Gothic"/>
          <w:color w:val="000000" w:themeColor="text1"/>
          <w:sz w:val="18"/>
          <w:szCs w:val="18"/>
        </w:rPr>
        <w:t xml:space="preserve">(14 </w:t>
      </w:r>
      <w:r w:rsidRPr="00952E2D">
        <w:rPr>
          <w:rFonts w:ascii="Malgun Gothic" w:eastAsia="Malgun Gothic" w:hAnsi="Malgun Gothic"/>
          <w:color w:val="000000" w:themeColor="text1"/>
          <w:sz w:val="18"/>
          <w:szCs w:val="18"/>
        </w:rPr>
        <w:t xml:space="preserve">days) before the training’s starting date. </w:t>
      </w:r>
    </w:p>
    <w:p w:rsidR="00517115" w:rsidRPr="00952E2D" w:rsidRDefault="00D16070" w:rsidP="00952E2D">
      <w:pPr>
        <w:pStyle w:val="ListParagraph"/>
        <w:numPr>
          <w:ilvl w:val="1"/>
          <w:numId w:val="2"/>
        </w:numPr>
        <w:spacing w:line="240" w:lineRule="auto"/>
        <w:rPr>
          <w:rFonts w:ascii="Malgun Gothic" w:eastAsia="Malgun Gothic" w:hAnsi="Malgun Gothic"/>
          <w:color w:val="000000" w:themeColor="text1"/>
          <w:sz w:val="18"/>
          <w:szCs w:val="18"/>
        </w:rPr>
      </w:pPr>
      <w:r w:rsidRPr="00952E2D">
        <w:rPr>
          <w:rFonts w:ascii="Malgun Gothic" w:eastAsia="Malgun Gothic" w:hAnsi="Malgun Gothic"/>
          <w:color w:val="000000" w:themeColor="text1"/>
          <w:sz w:val="18"/>
          <w:szCs w:val="18"/>
        </w:rPr>
        <w:t xml:space="preserve">Payment </w:t>
      </w:r>
      <w:r w:rsidR="00517115" w:rsidRPr="00952E2D">
        <w:rPr>
          <w:rFonts w:ascii="Malgun Gothic" w:eastAsia="Malgun Gothic" w:hAnsi="Malgun Gothic"/>
          <w:color w:val="000000" w:themeColor="text1"/>
          <w:sz w:val="18"/>
          <w:szCs w:val="18"/>
        </w:rPr>
        <w:t xml:space="preserve">will be made directly into Gravitazz Institute’s bank account (details provided below) and proof of payment transferred by email to </w:t>
      </w:r>
      <w:hyperlink r:id="rId11" w:history="1">
        <w:r w:rsidR="00316EDA" w:rsidRPr="00952E2D">
          <w:rPr>
            <w:rStyle w:val="Hyperlink"/>
            <w:rFonts w:ascii="Malgun Gothic" w:eastAsia="Malgun Gothic" w:hAnsi="Malgun Gothic"/>
            <w:sz w:val="18"/>
            <w:szCs w:val="18"/>
          </w:rPr>
          <w:t>info@gravitazzcontinental.com</w:t>
        </w:r>
      </w:hyperlink>
      <w:r w:rsidR="00517115" w:rsidRPr="00952E2D">
        <w:rPr>
          <w:rFonts w:ascii="Malgun Gothic" w:eastAsia="Malgun Gothic" w:hAnsi="Malgun Gothic"/>
          <w:color w:val="000000" w:themeColor="text1"/>
          <w:sz w:val="18"/>
          <w:szCs w:val="18"/>
        </w:rPr>
        <w:t xml:space="preserve"> . </w:t>
      </w:r>
    </w:p>
    <w:p w:rsidR="00517115" w:rsidRPr="00952E2D" w:rsidRDefault="00517115" w:rsidP="00952E2D">
      <w:pPr>
        <w:pStyle w:val="ListParagraph"/>
        <w:numPr>
          <w:ilvl w:val="1"/>
          <w:numId w:val="2"/>
        </w:numPr>
        <w:spacing w:line="240" w:lineRule="auto"/>
        <w:rPr>
          <w:rFonts w:ascii="Malgun Gothic" w:eastAsia="Malgun Gothic" w:hAnsi="Malgun Gothic"/>
          <w:color w:val="000000" w:themeColor="text1"/>
          <w:sz w:val="18"/>
          <w:szCs w:val="18"/>
        </w:rPr>
      </w:pPr>
      <w:r w:rsidRPr="00952E2D">
        <w:rPr>
          <w:rFonts w:ascii="Malgun Gothic" w:eastAsia="Malgun Gothic" w:hAnsi="Malgun Gothic"/>
          <w:color w:val="000000" w:themeColor="text1"/>
          <w:sz w:val="18"/>
          <w:szCs w:val="18"/>
        </w:rPr>
        <w:t xml:space="preserve">Gravitazz Institute’s Banking details are as follows: </w:t>
      </w:r>
    </w:p>
    <w:p w:rsidR="00517115" w:rsidRPr="00952E2D" w:rsidRDefault="00517115" w:rsidP="00952E2D">
      <w:pPr>
        <w:spacing w:after="0" w:line="240" w:lineRule="auto"/>
        <w:ind w:left="720"/>
        <w:rPr>
          <w:rFonts w:ascii="Malgun Gothic" w:eastAsia="Malgun Gothic" w:hAnsi="Malgun Gothic"/>
          <w:sz w:val="18"/>
          <w:szCs w:val="18"/>
        </w:rPr>
      </w:pPr>
      <w:r w:rsidRPr="00952E2D">
        <w:rPr>
          <w:rFonts w:ascii="Malgun Gothic" w:eastAsia="Malgun Gothic" w:hAnsi="Malgun Gothic"/>
          <w:sz w:val="18"/>
          <w:szCs w:val="18"/>
        </w:rPr>
        <w:t>Account Holder:  GRAVITAZZ CONSULTING PTY LTD</w:t>
      </w:r>
      <w:r w:rsidRPr="00952E2D">
        <w:rPr>
          <w:rFonts w:ascii="Malgun Gothic" w:eastAsia="Malgun Gothic" w:hAnsi="Malgun Gothic"/>
          <w:sz w:val="18"/>
          <w:szCs w:val="18"/>
        </w:rPr>
        <w:tab/>
      </w:r>
    </w:p>
    <w:p w:rsidR="00517115" w:rsidRPr="00952E2D" w:rsidRDefault="00517115" w:rsidP="00952E2D">
      <w:pPr>
        <w:spacing w:after="0" w:line="240" w:lineRule="auto"/>
        <w:ind w:left="720"/>
        <w:rPr>
          <w:rFonts w:ascii="Malgun Gothic" w:eastAsia="Malgun Gothic" w:hAnsi="Malgun Gothic"/>
          <w:sz w:val="18"/>
          <w:szCs w:val="18"/>
          <w:lang w:val="en-ZA"/>
        </w:rPr>
      </w:pPr>
      <w:r w:rsidRPr="00952E2D">
        <w:rPr>
          <w:rFonts w:ascii="Malgun Gothic" w:eastAsia="Malgun Gothic" w:hAnsi="Malgun Gothic"/>
          <w:sz w:val="18"/>
          <w:szCs w:val="18"/>
          <w:lang w:val="en-ZA"/>
        </w:rPr>
        <w:t>Bank: FIRST NATIONAL BANK (FNB)</w:t>
      </w:r>
    </w:p>
    <w:p w:rsidR="00517115" w:rsidRPr="00952E2D" w:rsidRDefault="00AC7F5B" w:rsidP="00952E2D">
      <w:pPr>
        <w:spacing w:after="0" w:line="240" w:lineRule="auto"/>
        <w:ind w:left="720"/>
        <w:rPr>
          <w:rFonts w:ascii="Malgun Gothic" w:eastAsia="Malgun Gothic" w:hAnsi="Malgun Gothic"/>
          <w:sz w:val="18"/>
          <w:szCs w:val="18"/>
        </w:rPr>
      </w:pPr>
      <w:r w:rsidRPr="00952E2D">
        <w:rPr>
          <w:rFonts w:ascii="Malgun Gothic" w:eastAsia="Malgun Gothic" w:hAnsi="Malgun Gothic"/>
          <w:sz w:val="18"/>
          <w:szCs w:val="18"/>
        </w:rPr>
        <w:t>Account Number</w:t>
      </w:r>
      <w:r w:rsidR="00517115" w:rsidRPr="00952E2D">
        <w:rPr>
          <w:rFonts w:ascii="Malgun Gothic" w:eastAsia="Malgun Gothic" w:hAnsi="Malgun Gothic"/>
          <w:sz w:val="18"/>
          <w:szCs w:val="18"/>
        </w:rPr>
        <w:t>: 62467365609</w:t>
      </w:r>
    </w:p>
    <w:p w:rsidR="00517115" w:rsidRPr="00952E2D" w:rsidRDefault="00517115" w:rsidP="00952E2D">
      <w:pPr>
        <w:spacing w:after="0" w:line="240" w:lineRule="auto"/>
        <w:ind w:left="720"/>
        <w:rPr>
          <w:rFonts w:ascii="Malgun Gothic" w:eastAsia="Malgun Gothic" w:hAnsi="Malgun Gothic"/>
          <w:sz w:val="18"/>
          <w:szCs w:val="18"/>
        </w:rPr>
      </w:pPr>
      <w:r w:rsidRPr="00952E2D">
        <w:rPr>
          <w:rFonts w:ascii="Malgun Gothic" w:eastAsia="Malgun Gothic" w:hAnsi="Malgun Gothic"/>
          <w:sz w:val="18"/>
          <w:szCs w:val="18"/>
        </w:rPr>
        <w:t>Branch</w:t>
      </w:r>
      <w:r w:rsidR="00AC7F5B" w:rsidRPr="00952E2D">
        <w:rPr>
          <w:rFonts w:ascii="Malgun Gothic" w:eastAsia="Malgun Gothic" w:hAnsi="Malgun Gothic"/>
          <w:sz w:val="18"/>
          <w:szCs w:val="18"/>
        </w:rPr>
        <w:t xml:space="preserve"> Name</w:t>
      </w:r>
      <w:r w:rsidRPr="00952E2D">
        <w:rPr>
          <w:rFonts w:ascii="Malgun Gothic" w:eastAsia="Malgun Gothic" w:hAnsi="Malgun Gothic"/>
          <w:sz w:val="18"/>
          <w:szCs w:val="18"/>
        </w:rPr>
        <w:t>: GREENSTONE</w:t>
      </w:r>
    </w:p>
    <w:p w:rsidR="00517115" w:rsidRPr="00952E2D" w:rsidRDefault="00517115" w:rsidP="00952E2D">
      <w:pPr>
        <w:spacing w:after="0" w:line="240" w:lineRule="auto"/>
        <w:ind w:left="720"/>
        <w:rPr>
          <w:rFonts w:ascii="Malgun Gothic" w:eastAsia="Malgun Gothic" w:hAnsi="Malgun Gothic"/>
          <w:sz w:val="18"/>
          <w:szCs w:val="18"/>
        </w:rPr>
      </w:pPr>
      <w:r w:rsidRPr="00952E2D">
        <w:rPr>
          <w:rFonts w:ascii="Malgun Gothic" w:eastAsia="Malgun Gothic" w:hAnsi="Malgun Gothic"/>
          <w:sz w:val="18"/>
          <w:szCs w:val="18"/>
        </w:rPr>
        <w:t>Branch Code:   201510</w:t>
      </w:r>
    </w:p>
    <w:p w:rsidR="00517115" w:rsidRPr="00952E2D" w:rsidRDefault="00517115" w:rsidP="00952E2D">
      <w:pPr>
        <w:spacing w:after="0" w:line="240" w:lineRule="auto"/>
        <w:ind w:left="720"/>
        <w:rPr>
          <w:rFonts w:ascii="Malgun Gothic" w:eastAsia="Malgun Gothic" w:hAnsi="Malgun Gothic" w:cs="Arial"/>
          <w:bCs/>
          <w:sz w:val="18"/>
          <w:szCs w:val="18"/>
        </w:rPr>
      </w:pPr>
      <w:r w:rsidRPr="00952E2D">
        <w:rPr>
          <w:rFonts w:ascii="Malgun Gothic" w:eastAsia="Malgun Gothic" w:hAnsi="Malgun Gothic" w:cs="Arial"/>
          <w:bCs/>
          <w:sz w:val="18"/>
          <w:szCs w:val="18"/>
        </w:rPr>
        <w:t>* Swift Code (for international payments): FIRNZAJJ</w:t>
      </w:r>
    </w:p>
    <w:p w:rsidR="00AC7F5B" w:rsidRPr="00952E2D" w:rsidRDefault="00AC7F5B" w:rsidP="00952E2D">
      <w:pPr>
        <w:spacing w:after="0" w:line="240" w:lineRule="auto"/>
        <w:ind w:left="720"/>
        <w:rPr>
          <w:rFonts w:ascii="Malgun Gothic" w:eastAsia="Malgun Gothic" w:hAnsi="Malgun Gothic"/>
          <w:sz w:val="18"/>
          <w:szCs w:val="18"/>
        </w:rPr>
      </w:pPr>
    </w:p>
    <w:p w:rsidR="00AC7F5B" w:rsidRPr="00952E2D" w:rsidRDefault="0075121A" w:rsidP="00952E2D">
      <w:pPr>
        <w:pStyle w:val="ListParagraph"/>
        <w:numPr>
          <w:ilvl w:val="0"/>
          <w:numId w:val="2"/>
        </w:numPr>
        <w:spacing w:line="240" w:lineRule="auto"/>
        <w:rPr>
          <w:rFonts w:ascii="Malgun Gothic" w:eastAsia="Malgun Gothic" w:hAnsi="Malgun Gothic"/>
          <w:b/>
          <w:color w:val="F79646" w:themeColor="accent6"/>
          <w:sz w:val="18"/>
          <w:szCs w:val="18"/>
        </w:rPr>
      </w:pPr>
      <w:r w:rsidRPr="00952E2D">
        <w:rPr>
          <w:rFonts w:ascii="Malgun Gothic" w:eastAsia="Malgun Gothic" w:hAnsi="Malgun Gothic"/>
          <w:b/>
          <w:color w:val="F79646" w:themeColor="accent6"/>
          <w:sz w:val="18"/>
          <w:szCs w:val="18"/>
        </w:rPr>
        <w:t xml:space="preserve">Cancellation </w:t>
      </w:r>
    </w:p>
    <w:p w:rsidR="00C81BC6" w:rsidRPr="00952E2D" w:rsidRDefault="00C81BC6" w:rsidP="00952E2D">
      <w:pPr>
        <w:pStyle w:val="ListParagraph"/>
        <w:numPr>
          <w:ilvl w:val="1"/>
          <w:numId w:val="2"/>
        </w:numPr>
        <w:autoSpaceDE w:val="0"/>
        <w:autoSpaceDN w:val="0"/>
        <w:adjustRightInd w:val="0"/>
        <w:spacing w:after="0" w:line="240" w:lineRule="auto"/>
        <w:rPr>
          <w:rFonts w:ascii="Malgun Gothic" w:eastAsia="Malgun Gothic" w:hAnsi="Malgun Gothic" w:cs="Verdana"/>
          <w:color w:val="000000" w:themeColor="text1"/>
          <w:sz w:val="18"/>
          <w:szCs w:val="18"/>
        </w:rPr>
      </w:pPr>
      <w:r w:rsidRPr="00952E2D">
        <w:rPr>
          <w:rFonts w:ascii="Malgun Gothic" w:eastAsia="Malgun Gothic" w:hAnsi="Malgun Gothic" w:cs="Verdana"/>
          <w:color w:val="000000" w:themeColor="text1"/>
          <w:sz w:val="18"/>
          <w:szCs w:val="18"/>
        </w:rPr>
        <w:t xml:space="preserve">Gravitazz holds the right to cancel any training should the target number of participants (10 participants) not be met. </w:t>
      </w:r>
    </w:p>
    <w:p w:rsidR="001B4949" w:rsidRPr="00952E2D" w:rsidRDefault="001B4949" w:rsidP="00952E2D">
      <w:pPr>
        <w:pStyle w:val="ListParagraph"/>
        <w:numPr>
          <w:ilvl w:val="1"/>
          <w:numId w:val="2"/>
        </w:numPr>
        <w:autoSpaceDE w:val="0"/>
        <w:autoSpaceDN w:val="0"/>
        <w:adjustRightInd w:val="0"/>
        <w:spacing w:after="0" w:line="240" w:lineRule="auto"/>
        <w:rPr>
          <w:rFonts w:ascii="Malgun Gothic" w:eastAsia="Malgun Gothic" w:hAnsi="Malgun Gothic" w:cs="Verdana"/>
          <w:color w:val="000000" w:themeColor="text1"/>
          <w:sz w:val="18"/>
          <w:szCs w:val="18"/>
        </w:rPr>
      </w:pPr>
      <w:r w:rsidRPr="00952E2D">
        <w:rPr>
          <w:rFonts w:ascii="Malgun Gothic" w:eastAsia="Malgun Gothic" w:hAnsi="Malgun Gothic" w:cs="Verdana"/>
          <w:color w:val="000000" w:themeColor="text1"/>
          <w:sz w:val="18"/>
          <w:szCs w:val="18"/>
        </w:rPr>
        <w:t xml:space="preserve">In the event of Gravitazz cancelling the training, </w:t>
      </w:r>
      <w:r w:rsidR="00D16070" w:rsidRPr="00952E2D">
        <w:rPr>
          <w:rFonts w:ascii="Malgun Gothic" w:eastAsia="Malgun Gothic" w:hAnsi="Malgun Gothic" w:cs="Verdana"/>
          <w:color w:val="000000" w:themeColor="text1"/>
          <w:sz w:val="18"/>
          <w:szCs w:val="18"/>
        </w:rPr>
        <w:t>the cost of the registration fee</w:t>
      </w:r>
      <w:r w:rsidRPr="00952E2D">
        <w:rPr>
          <w:rFonts w:ascii="Malgun Gothic" w:eastAsia="Malgun Gothic" w:hAnsi="Malgun Gothic" w:cs="Verdana"/>
          <w:color w:val="000000" w:themeColor="text1"/>
          <w:sz w:val="18"/>
          <w:szCs w:val="18"/>
        </w:rPr>
        <w:t xml:space="preserve"> will be returned to the clients. </w:t>
      </w:r>
    </w:p>
    <w:p w:rsidR="001B4949" w:rsidRPr="00952E2D" w:rsidRDefault="001B4949" w:rsidP="00952E2D">
      <w:pPr>
        <w:pStyle w:val="ListParagraph"/>
        <w:numPr>
          <w:ilvl w:val="1"/>
          <w:numId w:val="2"/>
        </w:numPr>
        <w:autoSpaceDE w:val="0"/>
        <w:autoSpaceDN w:val="0"/>
        <w:adjustRightInd w:val="0"/>
        <w:spacing w:after="0" w:line="240" w:lineRule="auto"/>
        <w:rPr>
          <w:rFonts w:ascii="Malgun Gothic" w:eastAsia="Malgun Gothic" w:hAnsi="Malgun Gothic" w:cs="Verdana"/>
          <w:color w:val="000000" w:themeColor="text1"/>
          <w:sz w:val="18"/>
          <w:szCs w:val="18"/>
        </w:rPr>
      </w:pPr>
      <w:r w:rsidRPr="00952E2D">
        <w:rPr>
          <w:rFonts w:ascii="Malgun Gothic" w:eastAsia="Malgun Gothic" w:hAnsi="Malgun Gothic" w:cs="Verdana"/>
          <w:color w:val="000000" w:themeColor="text1"/>
          <w:sz w:val="18"/>
          <w:szCs w:val="18"/>
        </w:rPr>
        <w:t>All bookings will be accepted as confirmed and organisations are welcome to make name changes one week prior to the workshop.</w:t>
      </w:r>
    </w:p>
    <w:p w:rsidR="001B4949" w:rsidRPr="00952E2D" w:rsidRDefault="001B4949" w:rsidP="00952E2D">
      <w:pPr>
        <w:pStyle w:val="ListParagraph"/>
        <w:numPr>
          <w:ilvl w:val="1"/>
          <w:numId w:val="2"/>
        </w:numPr>
        <w:autoSpaceDE w:val="0"/>
        <w:autoSpaceDN w:val="0"/>
        <w:adjustRightInd w:val="0"/>
        <w:spacing w:after="0" w:line="240" w:lineRule="auto"/>
        <w:rPr>
          <w:rFonts w:ascii="Malgun Gothic" w:eastAsia="Malgun Gothic" w:hAnsi="Malgun Gothic" w:cs="Verdana"/>
          <w:color w:val="000000" w:themeColor="text1"/>
          <w:sz w:val="18"/>
          <w:szCs w:val="18"/>
        </w:rPr>
      </w:pPr>
      <w:r w:rsidRPr="00952E2D">
        <w:rPr>
          <w:rFonts w:ascii="Malgun Gothic" w:eastAsia="Malgun Gothic" w:hAnsi="Malgun Gothic" w:cs="Verdana"/>
          <w:color w:val="000000" w:themeColor="text1"/>
          <w:sz w:val="18"/>
          <w:szCs w:val="18"/>
        </w:rPr>
        <w:t xml:space="preserve">Any cancellation in full will carry a cancellation fee of 50% or at the discretion of Gravitazz but not less than 18%. </w:t>
      </w:r>
    </w:p>
    <w:p w:rsidR="001B4949" w:rsidRPr="00952E2D" w:rsidRDefault="001B4949" w:rsidP="00952E2D">
      <w:pPr>
        <w:pStyle w:val="ListParagraph"/>
        <w:numPr>
          <w:ilvl w:val="1"/>
          <w:numId w:val="2"/>
        </w:numPr>
        <w:autoSpaceDE w:val="0"/>
        <w:autoSpaceDN w:val="0"/>
        <w:adjustRightInd w:val="0"/>
        <w:spacing w:after="0" w:line="240" w:lineRule="auto"/>
        <w:rPr>
          <w:rFonts w:ascii="Malgun Gothic" w:eastAsia="Malgun Gothic" w:hAnsi="Malgun Gothic" w:cs="Verdana"/>
          <w:color w:val="000000" w:themeColor="text1"/>
          <w:sz w:val="18"/>
          <w:szCs w:val="18"/>
        </w:rPr>
      </w:pPr>
      <w:r w:rsidRPr="00952E2D">
        <w:rPr>
          <w:rFonts w:ascii="Malgun Gothic" w:eastAsia="Malgun Gothic" w:hAnsi="Malgun Gothic" w:cs="Verdana"/>
          <w:color w:val="000000" w:themeColor="text1"/>
          <w:sz w:val="18"/>
          <w:szCs w:val="18"/>
        </w:rPr>
        <w:t>Gravitazz will not be liable in the event that the event is cancelled, postponed due to the fortuitous event, unforeseen occurrence, Act of God or any other event that might render this event impossible or i</w:t>
      </w:r>
      <w:r w:rsidR="00AC7F5B" w:rsidRPr="00952E2D">
        <w:rPr>
          <w:rFonts w:ascii="Malgun Gothic" w:eastAsia="Malgun Gothic" w:hAnsi="Malgun Gothic" w:cs="Verdana"/>
          <w:color w:val="000000" w:themeColor="text1"/>
          <w:sz w:val="18"/>
          <w:szCs w:val="18"/>
        </w:rPr>
        <w:t>mpracticable. For the p</w:t>
      </w:r>
      <w:r w:rsidRPr="00952E2D">
        <w:rPr>
          <w:rFonts w:ascii="Malgun Gothic" w:eastAsia="Malgun Gothic" w:hAnsi="Malgun Gothic" w:cs="Verdana"/>
          <w:color w:val="000000" w:themeColor="text1"/>
          <w:sz w:val="18"/>
          <w:szCs w:val="18"/>
        </w:rPr>
        <w:t xml:space="preserve">urpose of this clause, a fortuitous event shall include but not be limited to: war, death, fire, strike, extreme weather or other emergency. </w:t>
      </w:r>
    </w:p>
    <w:p w:rsidR="00517115" w:rsidRPr="00952E2D" w:rsidRDefault="001B4949" w:rsidP="00952E2D">
      <w:pPr>
        <w:pStyle w:val="ListParagraph"/>
        <w:numPr>
          <w:ilvl w:val="1"/>
          <w:numId w:val="2"/>
        </w:numPr>
        <w:autoSpaceDE w:val="0"/>
        <w:autoSpaceDN w:val="0"/>
        <w:adjustRightInd w:val="0"/>
        <w:spacing w:after="0" w:line="240" w:lineRule="auto"/>
        <w:rPr>
          <w:rFonts w:ascii="Malgun Gothic" w:eastAsia="Malgun Gothic" w:hAnsi="Malgun Gothic" w:cs="Verdana"/>
          <w:color w:val="000000" w:themeColor="text1"/>
          <w:sz w:val="18"/>
          <w:szCs w:val="18"/>
        </w:rPr>
      </w:pPr>
      <w:r w:rsidRPr="00952E2D">
        <w:rPr>
          <w:rFonts w:ascii="Malgun Gothic" w:eastAsia="Malgun Gothic" w:hAnsi="Malgun Gothic" w:cs="Verdana"/>
          <w:color w:val="000000" w:themeColor="text1"/>
          <w:sz w:val="18"/>
          <w:szCs w:val="18"/>
        </w:rPr>
        <w:t>Events, programme content and facilitators are subject to change without notice.</w:t>
      </w:r>
    </w:p>
    <w:p w:rsidR="00AC7F5B" w:rsidRPr="00952E2D" w:rsidRDefault="00AC7F5B" w:rsidP="00952E2D">
      <w:pPr>
        <w:pStyle w:val="ListParagraph"/>
        <w:autoSpaceDE w:val="0"/>
        <w:autoSpaceDN w:val="0"/>
        <w:adjustRightInd w:val="0"/>
        <w:spacing w:after="0" w:line="240" w:lineRule="auto"/>
        <w:rPr>
          <w:rFonts w:ascii="Malgun Gothic" w:eastAsia="Malgun Gothic" w:hAnsi="Malgun Gothic" w:cs="Verdana"/>
          <w:color w:val="000000" w:themeColor="text1"/>
          <w:sz w:val="18"/>
          <w:szCs w:val="18"/>
        </w:rPr>
      </w:pPr>
    </w:p>
    <w:p w:rsidR="00AC7F5B" w:rsidRPr="00952E2D" w:rsidRDefault="0075121A" w:rsidP="00952E2D">
      <w:pPr>
        <w:pStyle w:val="ListParagraph"/>
        <w:numPr>
          <w:ilvl w:val="0"/>
          <w:numId w:val="2"/>
        </w:numPr>
        <w:spacing w:line="240" w:lineRule="auto"/>
        <w:rPr>
          <w:rFonts w:ascii="Malgun Gothic" w:eastAsia="Malgun Gothic" w:hAnsi="Malgun Gothic"/>
          <w:b/>
          <w:color w:val="F79646" w:themeColor="accent6"/>
          <w:sz w:val="18"/>
          <w:szCs w:val="18"/>
        </w:rPr>
      </w:pPr>
      <w:r w:rsidRPr="00952E2D">
        <w:rPr>
          <w:rFonts w:ascii="Malgun Gothic" w:eastAsia="Malgun Gothic" w:hAnsi="Malgun Gothic"/>
          <w:b/>
          <w:color w:val="F79646" w:themeColor="accent6"/>
          <w:sz w:val="18"/>
          <w:szCs w:val="18"/>
        </w:rPr>
        <w:t>Limitation of Liability</w:t>
      </w:r>
    </w:p>
    <w:p w:rsidR="001B4949" w:rsidRPr="00952E2D" w:rsidRDefault="001B4949" w:rsidP="00952E2D">
      <w:pPr>
        <w:pStyle w:val="ListParagraph"/>
        <w:numPr>
          <w:ilvl w:val="1"/>
          <w:numId w:val="2"/>
        </w:numPr>
        <w:autoSpaceDE w:val="0"/>
        <w:autoSpaceDN w:val="0"/>
        <w:adjustRightInd w:val="0"/>
        <w:spacing w:after="0" w:line="240" w:lineRule="auto"/>
        <w:rPr>
          <w:rFonts w:ascii="Malgun Gothic" w:eastAsia="Malgun Gothic" w:hAnsi="Malgun Gothic" w:cs="Verdana"/>
          <w:sz w:val="18"/>
          <w:szCs w:val="18"/>
        </w:rPr>
      </w:pPr>
      <w:r w:rsidRPr="00952E2D">
        <w:rPr>
          <w:rFonts w:ascii="Malgun Gothic" w:eastAsia="Malgun Gothic" w:hAnsi="Malgun Gothic" w:cs="Verdana"/>
          <w:sz w:val="18"/>
          <w:szCs w:val="18"/>
        </w:rPr>
        <w:t xml:space="preserve">The client indemnifies and holds Gravitazz, its directors, employees and members harmless against any claim of whatever nature which may be made against any of them (including legal costs on an attorney and own client scale) resulting from or occasioned by the function, howsoever arising including but not limited to personal injury, death, loss of or damage to property brought onto or left on the property; but not limited to any claim for any loss or damages suffered by the client, brought onto or left on the property; but not limited to any claim for any loss or damages </w:t>
      </w:r>
    </w:p>
    <w:p w:rsidR="001B4949" w:rsidRPr="00952E2D" w:rsidRDefault="001B4949" w:rsidP="00952E2D">
      <w:pPr>
        <w:autoSpaceDE w:val="0"/>
        <w:autoSpaceDN w:val="0"/>
        <w:adjustRightInd w:val="0"/>
        <w:spacing w:after="0" w:line="240" w:lineRule="auto"/>
        <w:rPr>
          <w:rFonts w:ascii="Calibri" w:eastAsia="Times New Roman" w:hAnsi="Calibri" w:cs="Verdana"/>
          <w:sz w:val="18"/>
          <w:szCs w:val="18"/>
        </w:rPr>
      </w:pPr>
    </w:p>
    <w:p w:rsidR="0075121A" w:rsidRPr="00952E2D" w:rsidRDefault="0075121A" w:rsidP="00952E2D">
      <w:pPr>
        <w:spacing w:line="240" w:lineRule="auto"/>
        <w:rPr>
          <w:rFonts w:ascii="Malgun Gothic" w:eastAsia="Malgun Gothic" w:hAnsi="Malgun Gothic"/>
          <w:sz w:val="18"/>
          <w:szCs w:val="18"/>
        </w:rPr>
      </w:pPr>
      <w:bookmarkStart w:id="0" w:name="_GoBack"/>
      <w:bookmarkEnd w:id="0"/>
    </w:p>
    <w:sectPr w:rsidR="0075121A" w:rsidRPr="00952E2D" w:rsidSect="00952E2D">
      <w:footerReference w:type="default" r:id="rId12"/>
      <w:pgSz w:w="12240" w:h="15840"/>
      <w:pgMar w:top="450" w:right="162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BA" w:rsidRDefault="00B824BA" w:rsidP="003A5892">
      <w:pPr>
        <w:spacing w:after="0" w:line="240" w:lineRule="auto"/>
      </w:pPr>
      <w:r>
        <w:separator/>
      </w:r>
    </w:p>
  </w:endnote>
  <w:endnote w:type="continuationSeparator" w:id="0">
    <w:p w:rsidR="00B824BA" w:rsidRDefault="00B824BA" w:rsidP="003A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523283"/>
      <w:docPartObj>
        <w:docPartGallery w:val="Page Numbers (Bottom of Page)"/>
        <w:docPartUnique/>
      </w:docPartObj>
    </w:sdtPr>
    <w:sdtEndPr>
      <w:rPr>
        <w:noProof/>
      </w:rPr>
    </w:sdtEndPr>
    <w:sdtContent>
      <w:p w:rsidR="00952E2D" w:rsidRDefault="00952E2D">
        <w:pPr>
          <w:pStyle w:val="Footer"/>
          <w:jc w:val="center"/>
        </w:pPr>
      </w:p>
      <w:p w:rsidR="003A5892" w:rsidRDefault="00B824BA">
        <w:pPr>
          <w:pStyle w:val="Footer"/>
          <w:jc w:val="center"/>
        </w:pPr>
      </w:p>
    </w:sdtContent>
  </w:sdt>
  <w:p w:rsidR="003A5892" w:rsidRDefault="003A5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BA" w:rsidRDefault="00B824BA" w:rsidP="003A5892">
      <w:pPr>
        <w:spacing w:after="0" w:line="240" w:lineRule="auto"/>
      </w:pPr>
      <w:r>
        <w:separator/>
      </w:r>
    </w:p>
  </w:footnote>
  <w:footnote w:type="continuationSeparator" w:id="0">
    <w:p w:rsidR="00B824BA" w:rsidRDefault="00B824BA" w:rsidP="003A5892">
      <w:pPr>
        <w:spacing w:after="0" w:line="240" w:lineRule="auto"/>
      </w:pPr>
      <w:r>
        <w:continuationSeparator/>
      </w:r>
    </w:p>
  </w:footnote>
  <w:footnote w:id="1">
    <w:p w:rsidR="003A5892" w:rsidRDefault="003A5892">
      <w:pPr>
        <w:pStyle w:val="FootnoteText"/>
      </w:pPr>
      <w:r>
        <w:rPr>
          <w:rStyle w:val="FootnoteReference"/>
        </w:rPr>
        <w:footnoteRef/>
      </w:r>
      <w:r>
        <w:t xml:space="preserve"> Please note that the personal information that you provide in this form will remain confidential and that it shall only serve Gravitazz in sourcing statistics with regards to the profile of its prospective and actual students.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13C"/>
    <w:multiLevelType w:val="hybridMultilevel"/>
    <w:tmpl w:val="423C4DC6"/>
    <w:lvl w:ilvl="0" w:tplc="C46AB4F8">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5C6D30"/>
    <w:multiLevelType w:val="multilevel"/>
    <w:tmpl w:val="52AC28CA"/>
    <w:lvl w:ilvl="0">
      <w:start w:val="8"/>
      <w:numFmt w:val="bullet"/>
      <w:lvlText w:val="-"/>
      <w:lvlJc w:val="left"/>
      <w:pPr>
        <w:ind w:left="1080" w:hanging="360"/>
      </w:pPr>
      <w:rPr>
        <w:rFonts w:ascii="Calibri" w:eastAsiaTheme="minorHAnsi" w:hAnsi="Calibri" w:cstheme="minorBid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2ABD56C8"/>
    <w:multiLevelType w:val="hybridMultilevel"/>
    <w:tmpl w:val="6812E336"/>
    <w:lvl w:ilvl="0" w:tplc="A68E2E58">
      <w:start w:val="1"/>
      <w:numFmt w:val="decimal"/>
      <w:lvlText w:val="%1."/>
      <w:lvlJc w:val="left"/>
      <w:pPr>
        <w:ind w:left="3765" w:hanging="360"/>
      </w:pPr>
      <w:rPr>
        <w:rFonts w:hint="default"/>
      </w:rPr>
    </w:lvl>
    <w:lvl w:ilvl="1" w:tplc="04090019" w:tentative="1">
      <w:start w:val="1"/>
      <w:numFmt w:val="lowerLetter"/>
      <w:lvlText w:val="%2."/>
      <w:lvlJc w:val="left"/>
      <w:pPr>
        <w:ind w:left="4485" w:hanging="360"/>
      </w:pPr>
    </w:lvl>
    <w:lvl w:ilvl="2" w:tplc="0409001B" w:tentative="1">
      <w:start w:val="1"/>
      <w:numFmt w:val="lowerRoman"/>
      <w:lvlText w:val="%3."/>
      <w:lvlJc w:val="right"/>
      <w:pPr>
        <w:ind w:left="5205" w:hanging="180"/>
      </w:pPr>
    </w:lvl>
    <w:lvl w:ilvl="3" w:tplc="0409000F" w:tentative="1">
      <w:start w:val="1"/>
      <w:numFmt w:val="decimal"/>
      <w:lvlText w:val="%4."/>
      <w:lvlJc w:val="left"/>
      <w:pPr>
        <w:ind w:left="5925" w:hanging="360"/>
      </w:pPr>
    </w:lvl>
    <w:lvl w:ilvl="4" w:tplc="04090019" w:tentative="1">
      <w:start w:val="1"/>
      <w:numFmt w:val="lowerLetter"/>
      <w:lvlText w:val="%5."/>
      <w:lvlJc w:val="left"/>
      <w:pPr>
        <w:ind w:left="6645" w:hanging="360"/>
      </w:pPr>
    </w:lvl>
    <w:lvl w:ilvl="5" w:tplc="0409001B" w:tentative="1">
      <w:start w:val="1"/>
      <w:numFmt w:val="lowerRoman"/>
      <w:lvlText w:val="%6."/>
      <w:lvlJc w:val="right"/>
      <w:pPr>
        <w:ind w:left="7365" w:hanging="180"/>
      </w:pPr>
    </w:lvl>
    <w:lvl w:ilvl="6" w:tplc="0409000F" w:tentative="1">
      <w:start w:val="1"/>
      <w:numFmt w:val="decimal"/>
      <w:lvlText w:val="%7."/>
      <w:lvlJc w:val="left"/>
      <w:pPr>
        <w:ind w:left="8085" w:hanging="360"/>
      </w:pPr>
    </w:lvl>
    <w:lvl w:ilvl="7" w:tplc="04090019" w:tentative="1">
      <w:start w:val="1"/>
      <w:numFmt w:val="lowerLetter"/>
      <w:lvlText w:val="%8."/>
      <w:lvlJc w:val="left"/>
      <w:pPr>
        <w:ind w:left="8805" w:hanging="360"/>
      </w:pPr>
    </w:lvl>
    <w:lvl w:ilvl="8" w:tplc="0409001B" w:tentative="1">
      <w:start w:val="1"/>
      <w:numFmt w:val="lowerRoman"/>
      <w:lvlText w:val="%9."/>
      <w:lvlJc w:val="right"/>
      <w:pPr>
        <w:ind w:left="9525" w:hanging="180"/>
      </w:pPr>
    </w:lvl>
  </w:abstractNum>
  <w:abstractNum w:abstractNumId="3">
    <w:nsid w:val="32DE1D3F"/>
    <w:multiLevelType w:val="multilevel"/>
    <w:tmpl w:val="7A72C77E"/>
    <w:lvl w:ilvl="0">
      <w:start w:val="1"/>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
    <w:nsid w:val="4982525C"/>
    <w:multiLevelType w:val="multilevel"/>
    <w:tmpl w:val="4E86C9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color w:val="F79646" w:themeColor="accent6"/>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92"/>
    <w:rsid w:val="00060F79"/>
    <w:rsid w:val="001A403C"/>
    <w:rsid w:val="001A7506"/>
    <w:rsid w:val="001B4949"/>
    <w:rsid w:val="00316EDA"/>
    <w:rsid w:val="003172F1"/>
    <w:rsid w:val="003A5892"/>
    <w:rsid w:val="004163DC"/>
    <w:rsid w:val="00487982"/>
    <w:rsid w:val="00517115"/>
    <w:rsid w:val="00604ECF"/>
    <w:rsid w:val="00613A2D"/>
    <w:rsid w:val="006157AF"/>
    <w:rsid w:val="0075121A"/>
    <w:rsid w:val="00775E90"/>
    <w:rsid w:val="00833AC0"/>
    <w:rsid w:val="00913277"/>
    <w:rsid w:val="00935551"/>
    <w:rsid w:val="00952E2D"/>
    <w:rsid w:val="009634EB"/>
    <w:rsid w:val="00AC7F5B"/>
    <w:rsid w:val="00B47BA0"/>
    <w:rsid w:val="00B824BA"/>
    <w:rsid w:val="00BE496F"/>
    <w:rsid w:val="00C81BC6"/>
    <w:rsid w:val="00D16070"/>
    <w:rsid w:val="00D55D3B"/>
    <w:rsid w:val="00DE7EB0"/>
    <w:rsid w:val="00DF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92"/>
    <w:rPr>
      <w:rFonts w:ascii="Tahoma" w:hAnsi="Tahoma" w:cs="Tahoma"/>
      <w:sz w:val="16"/>
      <w:szCs w:val="16"/>
    </w:rPr>
  </w:style>
  <w:style w:type="character" w:styleId="Hyperlink">
    <w:name w:val="Hyperlink"/>
    <w:basedOn w:val="DefaultParagraphFont"/>
    <w:uiPriority w:val="99"/>
    <w:unhideWhenUsed/>
    <w:rsid w:val="003A5892"/>
    <w:rPr>
      <w:color w:val="0563C1"/>
      <w:u w:val="single"/>
    </w:rPr>
  </w:style>
  <w:style w:type="paragraph" w:styleId="FootnoteText">
    <w:name w:val="footnote text"/>
    <w:basedOn w:val="Normal"/>
    <w:link w:val="FootnoteTextChar"/>
    <w:uiPriority w:val="99"/>
    <w:semiHidden/>
    <w:unhideWhenUsed/>
    <w:rsid w:val="003A5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892"/>
    <w:rPr>
      <w:sz w:val="20"/>
      <w:szCs w:val="20"/>
    </w:rPr>
  </w:style>
  <w:style w:type="character" w:styleId="FootnoteReference">
    <w:name w:val="footnote reference"/>
    <w:basedOn w:val="DefaultParagraphFont"/>
    <w:uiPriority w:val="99"/>
    <w:semiHidden/>
    <w:unhideWhenUsed/>
    <w:rsid w:val="003A5892"/>
    <w:rPr>
      <w:vertAlign w:val="superscript"/>
    </w:rPr>
  </w:style>
  <w:style w:type="paragraph" w:styleId="Header">
    <w:name w:val="header"/>
    <w:basedOn w:val="Normal"/>
    <w:link w:val="HeaderChar"/>
    <w:uiPriority w:val="99"/>
    <w:unhideWhenUsed/>
    <w:rsid w:val="003A5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892"/>
  </w:style>
  <w:style w:type="paragraph" w:styleId="Footer">
    <w:name w:val="footer"/>
    <w:basedOn w:val="Normal"/>
    <w:link w:val="FooterChar"/>
    <w:uiPriority w:val="99"/>
    <w:unhideWhenUsed/>
    <w:rsid w:val="003A5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892"/>
  </w:style>
  <w:style w:type="paragraph" w:styleId="ListParagraph">
    <w:name w:val="List Paragraph"/>
    <w:basedOn w:val="Normal"/>
    <w:uiPriority w:val="34"/>
    <w:qFormat/>
    <w:rsid w:val="00060F79"/>
    <w:pPr>
      <w:ind w:left="720"/>
      <w:contextualSpacing/>
    </w:pPr>
  </w:style>
  <w:style w:type="character" w:styleId="Emphasis">
    <w:name w:val="Emphasis"/>
    <w:basedOn w:val="DefaultParagraphFont"/>
    <w:uiPriority w:val="20"/>
    <w:qFormat/>
    <w:rsid w:val="00D160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92"/>
    <w:rPr>
      <w:rFonts w:ascii="Tahoma" w:hAnsi="Tahoma" w:cs="Tahoma"/>
      <w:sz w:val="16"/>
      <w:szCs w:val="16"/>
    </w:rPr>
  </w:style>
  <w:style w:type="character" w:styleId="Hyperlink">
    <w:name w:val="Hyperlink"/>
    <w:basedOn w:val="DefaultParagraphFont"/>
    <w:uiPriority w:val="99"/>
    <w:unhideWhenUsed/>
    <w:rsid w:val="003A5892"/>
    <w:rPr>
      <w:color w:val="0563C1"/>
      <w:u w:val="single"/>
    </w:rPr>
  </w:style>
  <w:style w:type="paragraph" w:styleId="FootnoteText">
    <w:name w:val="footnote text"/>
    <w:basedOn w:val="Normal"/>
    <w:link w:val="FootnoteTextChar"/>
    <w:uiPriority w:val="99"/>
    <w:semiHidden/>
    <w:unhideWhenUsed/>
    <w:rsid w:val="003A5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892"/>
    <w:rPr>
      <w:sz w:val="20"/>
      <w:szCs w:val="20"/>
    </w:rPr>
  </w:style>
  <w:style w:type="character" w:styleId="FootnoteReference">
    <w:name w:val="footnote reference"/>
    <w:basedOn w:val="DefaultParagraphFont"/>
    <w:uiPriority w:val="99"/>
    <w:semiHidden/>
    <w:unhideWhenUsed/>
    <w:rsid w:val="003A5892"/>
    <w:rPr>
      <w:vertAlign w:val="superscript"/>
    </w:rPr>
  </w:style>
  <w:style w:type="paragraph" w:styleId="Header">
    <w:name w:val="header"/>
    <w:basedOn w:val="Normal"/>
    <w:link w:val="HeaderChar"/>
    <w:uiPriority w:val="99"/>
    <w:unhideWhenUsed/>
    <w:rsid w:val="003A5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892"/>
  </w:style>
  <w:style w:type="paragraph" w:styleId="Footer">
    <w:name w:val="footer"/>
    <w:basedOn w:val="Normal"/>
    <w:link w:val="FooterChar"/>
    <w:uiPriority w:val="99"/>
    <w:unhideWhenUsed/>
    <w:rsid w:val="003A5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892"/>
  </w:style>
  <w:style w:type="paragraph" w:styleId="ListParagraph">
    <w:name w:val="List Paragraph"/>
    <w:basedOn w:val="Normal"/>
    <w:uiPriority w:val="34"/>
    <w:qFormat/>
    <w:rsid w:val="00060F79"/>
    <w:pPr>
      <w:ind w:left="720"/>
      <w:contextualSpacing/>
    </w:pPr>
  </w:style>
  <w:style w:type="character" w:styleId="Emphasis">
    <w:name w:val="Emphasis"/>
    <w:basedOn w:val="DefaultParagraphFont"/>
    <w:uiPriority w:val="20"/>
    <w:qFormat/>
    <w:rsid w:val="00D16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ravitazzcontinental.com" TargetMode="External"/><Relationship Id="rId5" Type="http://schemas.openxmlformats.org/officeDocument/2006/relationships/settings" Target="settings.xml"/><Relationship Id="rId10" Type="http://schemas.openxmlformats.org/officeDocument/2006/relationships/hyperlink" Target="http://www.gravitazzcontinenta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BFB59-02A7-46BC-8427-8FCB83DB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2017-01-17T11:48:00Z</cp:lastPrinted>
  <dcterms:created xsi:type="dcterms:W3CDTF">2017-01-11T09:22:00Z</dcterms:created>
  <dcterms:modified xsi:type="dcterms:W3CDTF">2017-09-05T09:33:00Z</dcterms:modified>
</cp:coreProperties>
</file>